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700" w:lineRule="exact"/>
        <w:jc w:val="center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湖南高速铁路职业技术学院教学楼、图书馆教室改造工程项目投标邀请函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湖南高速铁路职业技术学院教学楼、图书馆教室改造工程项目邀请招标，欢迎有资质的供应商参加。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一、项目名称：湖南高速铁路职业技术学院教学楼、图书馆教室改造工程项目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二、招标文件的发售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（一）招标文件领取时间：从 2020 年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月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日起至 2020年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月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日每日9:30时～11:30时，14：30分～16：30分。报名时需带营业执照副本的复印件。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（二）招标文件获取方式：招标文件售价400元/份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（三）招标文件获取地址：中经国际招标集团有限公司（衡阳市解放大道汇景花园2栋一单元1805室）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（四）投标人必须提供投标资格文件与应具备的相关条件：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1.投标人的法定地址、注册地点、企业法人和营业执照、税务登记证等资质证明文件复印件。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2.投标人应为企业法定代表人或有法人代表书面委托书的委托代理人，委托书应为原件，必须加盖公章，复印件无效。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3.法定代表人的身份证复印件；投标人的身份证复印件。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三、招标有关说明：</w:t>
      </w:r>
    </w:p>
    <w:p>
      <w:pPr>
        <w:pStyle w:val="5"/>
        <w:ind w:left="840" w:leftChars="400" w:firstLine="0" w:firstLineChars="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（一）开标时间：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2月4日9:30（如有改变另行通知）</w:t>
      </w:r>
    </w:p>
    <w:p>
      <w:pPr>
        <w:pStyle w:val="5"/>
        <w:ind w:left="840" w:leftChars="400" w:firstLine="0" w:firstLineChars="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（二）开标地点：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eastAsia="zh-CN"/>
        </w:rPr>
        <w:t>高铁学院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104会议室</w:t>
      </w:r>
      <w:bookmarkStart w:id="0" w:name="_GoBack"/>
      <w:bookmarkEnd w:id="0"/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（三）相关规定：超过投标文件递交截止时间递交或不按规定密封的投标文件，视为无效投标。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（四）本次招标拒绝投标人以联合体方式参加投标。</w:t>
      </w:r>
    </w:p>
    <w:p>
      <w:pPr>
        <w:pStyle w:val="5"/>
        <w:ind w:left="840" w:leftChars="400" w:firstLine="0" w:firstLineChars="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（五）开标前，交投标保证金。</w:t>
      </w:r>
    </w:p>
    <w:p>
      <w:pPr>
        <w:pStyle w:val="5"/>
        <w:ind w:left="840" w:leftChars="400" w:firstLine="160" w:firstLineChars="5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(六)项目预算为贰拾贰万元整(最终以财评结果为准。)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四、采购项目联系人姓名和电话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采购人名称:湖南高速铁路职业技术学院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联系人：程先生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联系电话：138****3556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采购代理机构名称：中经国际招标集团有限公司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地址：衡阳市华新开发区解放大道汇景花园二栋一单元1805室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联系人：周女士         电话：187****5123</w:t>
      </w:r>
    </w:p>
    <w:p>
      <w:pPr>
        <w:pStyle w:val="5"/>
        <w:ind w:left="840" w:leftChars="400" w:firstLine="0" w:firstLineChars="0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电子邮箱：hyzhongjing@163.com    邮编：421001</w:t>
      </w:r>
    </w:p>
    <w:p>
      <w:pPr>
        <w:pStyle w:val="5"/>
        <w:ind w:left="840" w:leftChars="400" w:firstLine="0" w:firstLineChars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F5C4DC1"/>
    <w:rsid w:val="00055D68"/>
    <w:rsid w:val="002B5432"/>
    <w:rsid w:val="160D76D0"/>
    <w:rsid w:val="1D027DC2"/>
    <w:rsid w:val="350C51F9"/>
    <w:rsid w:val="56BE4F1B"/>
    <w:rsid w:val="7F5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adjustRightInd w:val="0"/>
      <w:spacing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ind w:left="420" w:leftChars="200"/>
    </w:pPr>
  </w:style>
  <w:style w:type="paragraph" w:styleId="4">
    <w:name w:val="Plain Text"/>
    <w:basedOn w:val="1"/>
    <w:uiPriority w:val="0"/>
    <w:rPr>
      <w:rFonts w:ascii="宋体" w:hAnsi="Courier New" w:cs="Courier New"/>
      <w:szCs w:val="21"/>
    </w:rPr>
  </w:style>
  <w:style w:type="paragraph" w:styleId="5">
    <w:name w:val="Body Text First Indent 2"/>
    <w:basedOn w:val="3"/>
    <w:uiPriority w:val="0"/>
    <w:pPr>
      <w:ind w:firstLine="420" w:firstLineChars="200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637</Words>
  <Characters>124</Characters>
  <Lines>1</Lines>
  <Paragraphs>1</Paragraphs>
  <TotalTime>11</TotalTime>
  <ScaleCrop>false</ScaleCrop>
  <LinksUpToDate>false</LinksUpToDate>
  <CharactersWithSpaces>760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2019-09-16T06:24:00Z</dcterms:created>
  <dc:creator>Alice .</dc:creator>
  <cp:lastModifiedBy>WPS_1559730564</cp:lastModifiedBy>
  <cp:lastPrinted>2020-01-22T02:05:00Z</cp:lastPrinted>
  <dcterms:modified xsi:type="dcterms:W3CDTF">2020-01-22T02:35:03Z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