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sz w:val="28"/>
        </w:rPr>
        <w:sectPr>
          <w:footerReference r:id="rId3" w:type="default"/>
          <w:footerReference r:id="rId4" w:type="even"/>
          <w:pgSz w:w="11910" w:h="16840"/>
          <w:pgMar w:top="1460" w:right="1420" w:bottom="1134" w:left="1060" w:header="0" w:footer="0" w:gutter="0"/>
          <w:pgNumType w:fmt="decimal"/>
          <w:cols w:space="720" w:num="1"/>
        </w:sectPr>
      </w:pPr>
    </w:p>
    <w:p>
      <w:pPr>
        <w:tabs>
          <w:tab w:val="left" w:pos="19440"/>
        </w:tabs>
        <w:spacing w:line="480" w:lineRule="exact"/>
        <w:ind w:firstLine="440" w:firstLineChars="100"/>
        <w:jc w:val="center"/>
        <w:rPr>
          <w:rFonts w:eastAsia="黑体"/>
          <w:bCs/>
          <w:sz w:val="36"/>
          <w:szCs w:val="36"/>
        </w:rPr>
      </w:pPr>
      <w:bookmarkStart w:id="0" w:name="_GoBack"/>
      <w:r>
        <w:rPr>
          <w:rFonts w:eastAsia="方正小标宋简体"/>
          <w:bCs/>
          <w:sz w:val="44"/>
          <w:szCs w:val="44"/>
        </w:rPr>
        <w:t>湖南省高等学校教师系列高级专业技术</w:t>
      </w:r>
      <w:r>
        <w:rPr>
          <w:rFonts w:hint="eastAsia" w:eastAsia="方正小标宋简体"/>
          <w:bCs/>
          <w:sz w:val="44"/>
          <w:szCs w:val="44"/>
        </w:rPr>
        <w:t>职称</w:t>
      </w:r>
      <w:r>
        <w:rPr>
          <w:rFonts w:eastAsia="方正小标宋简体"/>
          <w:bCs/>
          <w:sz w:val="44"/>
          <w:szCs w:val="44"/>
        </w:rPr>
        <w:t>申报人员情况公示表</w:t>
      </w:r>
    </w:p>
    <w:bookmarkEnd w:id="0"/>
    <w:p>
      <w:pPr>
        <w:spacing w:line="400" w:lineRule="exact"/>
        <w:jc w:val="center"/>
        <w:rPr>
          <w:bCs/>
          <w:sz w:val="32"/>
          <w:szCs w:val="32"/>
          <w:u w:val="single"/>
        </w:rPr>
      </w:pPr>
      <w:r>
        <w:rPr>
          <w:bCs/>
          <w:sz w:val="32"/>
          <w:szCs w:val="32"/>
        </w:rPr>
        <w:t>单位</w:t>
      </w:r>
      <w:r>
        <w:rPr>
          <w:rFonts w:hint="eastAsia" w:ascii="仿宋" w:hAnsi="仿宋" w:eastAsia="仿宋" w:cs="仿宋"/>
          <w:bCs/>
          <w:sz w:val="28"/>
          <w:szCs w:val="28"/>
          <w:u w:val="single"/>
        </w:rPr>
        <w:t>湖南高速铁路职业技术学院</w:t>
      </w:r>
      <w:r>
        <w:rPr>
          <w:bCs/>
          <w:sz w:val="32"/>
          <w:szCs w:val="32"/>
        </w:rPr>
        <w:t xml:space="preserve">  姓名</w:t>
      </w:r>
      <w:r>
        <w:rPr>
          <w:bCs/>
          <w:sz w:val="32"/>
          <w:szCs w:val="32"/>
          <w:u w:val="single"/>
        </w:rPr>
        <w:t xml:space="preserve"> </w:t>
      </w:r>
      <w:r>
        <w:rPr>
          <w:bCs/>
          <w:sz w:val="28"/>
          <w:szCs w:val="28"/>
          <w:u w:val="single"/>
        </w:rPr>
        <w:t xml:space="preserve"> </w:t>
      </w:r>
      <w:r>
        <w:rPr>
          <w:rFonts w:hint="eastAsia"/>
          <w:bCs/>
          <w:sz w:val="28"/>
          <w:szCs w:val="28"/>
          <w:u w:val="single"/>
          <w:lang w:eastAsia="zh-CN"/>
        </w:rPr>
        <w:t>沈佳立</w:t>
      </w:r>
      <w:r>
        <w:rPr>
          <w:bCs/>
          <w:sz w:val="28"/>
          <w:szCs w:val="28"/>
        </w:rPr>
        <w:t xml:space="preserve">  </w:t>
      </w:r>
      <w:r>
        <w:rPr>
          <w:bCs/>
          <w:sz w:val="32"/>
          <w:szCs w:val="32"/>
        </w:rPr>
        <w:t>申报</w:t>
      </w:r>
      <w:r>
        <w:rPr>
          <w:rFonts w:hint="eastAsia"/>
          <w:bCs/>
          <w:sz w:val="32"/>
          <w:szCs w:val="32"/>
        </w:rPr>
        <w:t>职称</w:t>
      </w:r>
      <w:r>
        <w:rPr>
          <w:bCs/>
          <w:sz w:val="32"/>
          <w:szCs w:val="32"/>
          <w:u w:val="single"/>
        </w:rPr>
        <w:t xml:space="preserve"> </w:t>
      </w:r>
      <w:r>
        <w:rPr>
          <w:bCs/>
          <w:sz w:val="28"/>
          <w:szCs w:val="28"/>
          <w:u w:val="single"/>
        </w:rPr>
        <w:t xml:space="preserve"> </w:t>
      </w:r>
      <w:r>
        <w:rPr>
          <w:rFonts w:hint="eastAsia"/>
          <w:bCs/>
          <w:sz w:val="28"/>
          <w:szCs w:val="28"/>
          <w:u w:val="single"/>
        </w:rPr>
        <w:t>副教授</w:t>
      </w:r>
      <w:r>
        <w:rPr>
          <w:bCs/>
          <w:sz w:val="28"/>
          <w:szCs w:val="28"/>
          <w:u w:val="single"/>
        </w:rPr>
        <w:t xml:space="preserve">  </w:t>
      </w:r>
      <w:r>
        <w:rPr>
          <w:rFonts w:eastAsia="黑体"/>
          <w:b/>
          <w:bCs/>
          <w:sz w:val="28"/>
          <w:szCs w:val="28"/>
        </w:rPr>
        <w:t xml:space="preserve">  </w:t>
      </w:r>
      <w:r>
        <w:rPr>
          <w:bCs/>
          <w:sz w:val="32"/>
          <w:szCs w:val="32"/>
        </w:rPr>
        <w:t>学科（专业）</w:t>
      </w:r>
      <w:r>
        <w:rPr>
          <w:bCs/>
          <w:sz w:val="32"/>
          <w:szCs w:val="32"/>
          <w:u w:val="single"/>
        </w:rPr>
        <w:t xml:space="preserve"> </w:t>
      </w:r>
      <w:r>
        <w:rPr>
          <w:bCs/>
          <w:sz w:val="28"/>
          <w:szCs w:val="28"/>
          <w:u w:val="single"/>
        </w:rPr>
        <w:t xml:space="preserve"> </w:t>
      </w:r>
      <w:r>
        <w:rPr>
          <w:rFonts w:hint="eastAsia"/>
          <w:bCs/>
          <w:sz w:val="28"/>
          <w:szCs w:val="28"/>
          <w:u w:val="single"/>
        </w:rPr>
        <w:t>艺术</w:t>
      </w:r>
      <w:r>
        <w:rPr>
          <w:bCs/>
          <w:sz w:val="28"/>
          <w:szCs w:val="28"/>
          <w:u w:val="single"/>
        </w:rPr>
        <w:t xml:space="preserve">  </w:t>
      </w:r>
    </w:p>
    <w:tbl>
      <w:tblPr>
        <w:tblStyle w:val="8"/>
        <w:tblW w:w="2233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3"/>
        <w:gridCol w:w="127"/>
        <w:gridCol w:w="1153"/>
        <w:gridCol w:w="92"/>
        <w:gridCol w:w="1354"/>
        <w:gridCol w:w="159"/>
        <w:gridCol w:w="677"/>
        <w:gridCol w:w="519"/>
        <w:gridCol w:w="1356"/>
        <w:gridCol w:w="722"/>
        <w:gridCol w:w="1324"/>
        <w:gridCol w:w="939"/>
        <w:gridCol w:w="1005"/>
        <w:gridCol w:w="35"/>
        <w:gridCol w:w="1075"/>
        <w:gridCol w:w="940"/>
        <w:gridCol w:w="245"/>
        <w:gridCol w:w="700"/>
        <w:gridCol w:w="1320"/>
        <w:gridCol w:w="1245"/>
        <w:gridCol w:w="1509"/>
        <w:gridCol w:w="911"/>
        <w:gridCol w:w="1035"/>
        <w:gridCol w:w="995"/>
        <w:gridCol w:w="15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6770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基本情况</w:t>
            </w:r>
          </w:p>
        </w:tc>
        <w:tc>
          <w:tcPr>
            <w:tcW w:w="15566" w:type="dxa"/>
            <w:gridSpan w:val="1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任现职以来主要业绩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0" w:hRule="atLeast"/>
          <w:jc w:val="center"/>
        </w:trPr>
        <w:tc>
          <w:tcPr>
            <w:tcW w:w="1333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姓  名</w:t>
            </w:r>
          </w:p>
        </w:tc>
        <w:tc>
          <w:tcPr>
            <w:tcW w:w="12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沈佳立</w:t>
            </w:r>
          </w:p>
        </w:tc>
        <w:tc>
          <w:tcPr>
            <w:tcW w:w="2282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出生年月</w:t>
            </w:r>
          </w:p>
        </w:tc>
        <w:tc>
          <w:tcPr>
            <w:tcW w:w="187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6" w:leftChars="-30" w:right="-77" w:rightChars="-35"/>
              <w:jc w:val="center"/>
              <w:rPr>
                <w:szCs w:val="21"/>
              </w:rPr>
            </w:pPr>
            <w:r>
              <w:rPr>
                <w:rFonts w:hint="eastAsia" w:ascii="方正书宋简体" w:eastAsia="方正书宋简体"/>
                <w:sz w:val="21"/>
                <w:szCs w:val="21"/>
              </w:rPr>
              <w:t>198</w:t>
            </w:r>
            <w:r>
              <w:rPr>
                <w:rFonts w:hint="eastAsia" w:ascii="方正书宋简体" w:eastAsia="方正书宋简体"/>
                <w:sz w:val="21"/>
                <w:szCs w:val="21"/>
                <w:lang w:val="en-US" w:eastAsia="zh-CN"/>
              </w:rPr>
              <w:t>3.03</w:t>
            </w: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教学工作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563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教学工作量（其它教学工作量按本校方式计算）</w:t>
            </w:r>
          </w:p>
        </w:tc>
        <w:tc>
          <w:tcPr>
            <w:tcW w:w="6720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主要教学业绩</w:t>
            </w:r>
          </w:p>
        </w:tc>
        <w:tc>
          <w:tcPr>
            <w:tcW w:w="99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指导青年教师情况</w:t>
            </w:r>
          </w:p>
        </w:tc>
        <w:tc>
          <w:tcPr>
            <w:tcW w:w="1566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both"/>
              <w:rPr>
                <w:szCs w:val="21"/>
              </w:rPr>
            </w:pPr>
            <w:r>
              <w:rPr>
                <w:szCs w:val="21"/>
              </w:rPr>
              <w:t>教务部门审核意见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（盖章）</w:t>
            </w: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ind w:left="180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</w:p>
          <w:p>
            <w:pPr>
              <w:spacing w:line="280" w:lineRule="exact"/>
              <w:rPr>
                <w:szCs w:val="21"/>
              </w:rPr>
            </w:pPr>
            <w:r>
              <w:rPr>
                <w:szCs w:val="21"/>
              </w:rPr>
              <w:t>教务部门审核人签名：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133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性  别</w:t>
            </w:r>
          </w:p>
        </w:tc>
        <w:tc>
          <w:tcPr>
            <w:tcW w:w="128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女</w:t>
            </w:r>
          </w:p>
        </w:tc>
        <w:tc>
          <w:tcPr>
            <w:tcW w:w="2282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90" w:leftChars="-41" w:right="-84" w:rightChars="-38"/>
              <w:jc w:val="center"/>
              <w:rPr>
                <w:szCs w:val="21"/>
              </w:rPr>
            </w:pPr>
            <w:r>
              <w:rPr>
                <w:szCs w:val="21"/>
              </w:rPr>
              <w:t>参加工作时间</w:t>
            </w:r>
          </w:p>
        </w:tc>
        <w:tc>
          <w:tcPr>
            <w:tcW w:w="187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2005.06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</w:p>
        </w:tc>
        <w:tc>
          <w:tcPr>
            <w:tcW w:w="132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46" w:leftChars="-21" w:right="-44" w:rightChars="-20"/>
              <w:jc w:val="center"/>
              <w:rPr>
                <w:szCs w:val="21"/>
              </w:rPr>
            </w:pPr>
            <w:r>
              <w:rPr>
                <w:szCs w:val="21"/>
              </w:rPr>
              <w:t>按年度填写教学工作量</w:t>
            </w:r>
          </w:p>
        </w:tc>
        <w:tc>
          <w:tcPr>
            <w:tcW w:w="93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4" w:right="-64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年度</w:t>
            </w:r>
          </w:p>
        </w:tc>
        <w:tc>
          <w:tcPr>
            <w:tcW w:w="2115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7" w:right="-79" w:rightChars="-36"/>
              <w:jc w:val="center"/>
              <w:rPr>
                <w:szCs w:val="21"/>
              </w:rPr>
            </w:pPr>
            <w:r>
              <w:rPr>
                <w:szCs w:val="21"/>
              </w:rPr>
              <w:t>课堂教学（学时）</w:t>
            </w:r>
          </w:p>
        </w:tc>
        <w:tc>
          <w:tcPr>
            <w:tcW w:w="118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6" w:leftChars="-30" w:right="-62" w:rightChars="-28"/>
              <w:jc w:val="center"/>
              <w:rPr>
                <w:szCs w:val="21"/>
              </w:rPr>
            </w:pPr>
            <w:r>
              <w:rPr>
                <w:szCs w:val="21"/>
              </w:rPr>
              <w:t>其它教学工作量</w:t>
            </w:r>
          </w:p>
        </w:tc>
        <w:tc>
          <w:tcPr>
            <w:tcW w:w="6720" w:type="dxa"/>
            <w:gridSpan w:val="6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1、2015—2019年度完成艺术类课程教学，共计1748课时；</w:t>
            </w:r>
          </w:p>
          <w:p>
            <w:pPr>
              <w:spacing w:line="280" w:lineRule="exact"/>
              <w:jc w:val="left"/>
              <w:rPr>
                <w:rFonts w:hint="default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2、2018-2019年发表论文三篇；</w:t>
            </w:r>
          </w:p>
          <w:p>
            <w:pPr>
              <w:spacing w:line="280" w:lineRule="exact"/>
              <w:jc w:val="left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3、2015年9月，美术类作品《静物》在中国室内装饰协会举办的中国首届“海棠奖 创想杯”书画摄影装饰艺术展览中荣获入选奖；</w:t>
            </w:r>
          </w:p>
          <w:p>
            <w:pPr>
              <w:spacing w:line="280" w:lineRule="exact"/>
              <w:jc w:val="left"/>
              <w:rPr>
                <w:rFonts w:hint="eastAsia" w:ascii="方正书宋简体" w:hAnsi="Times New Roman" w:eastAsia="方正书宋简体" w:cs="Times New Roman"/>
                <w:spacing w:val="6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4、编著教材一本《当代素描教学刍议》，排名第二。</w:t>
            </w:r>
          </w:p>
        </w:tc>
        <w:tc>
          <w:tcPr>
            <w:tcW w:w="99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10" w:firstLineChars="100"/>
              <w:jc w:val="both"/>
              <w:rPr>
                <w:sz w:val="18"/>
                <w:szCs w:val="18"/>
                <w:lang w:val="en-US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56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28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7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95" w:right="-77" w:rightChars="-35"/>
              <w:jc w:val="center"/>
              <w:rPr>
                <w:szCs w:val="21"/>
              </w:rPr>
            </w:pPr>
            <w:r>
              <w:rPr>
                <w:szCs w:val="21"/>
              </w:rPr>
              <w:t>理论教学</w:t>
            </w:r>
          </w:p>
        </w:tc>
        <w:tc>
          <w:tcPr>
            <w:tcW w:w="111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75"/>
              <w:jc w:val="center"/>
              <w:rPr>
                <w:szCs w:val="21"/>
              </w:rPr>
            </w:pPr>
            <w:r>
              <w:rPr>
                <w:szCs w:val="21"/>
              </w:rPr>
              <w:t>实践教学</w:t>
            </w:r>
          </w:p>
        </w:tc>
        <w:tc>
          <w:tcPr>
            <w:tcW w:w="11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720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6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2613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70" w:leftChars="-32" w:right="-73" w:rightChars="-33"/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现任专业技术职务</w:t>
            </w:r>
          </w:p>
        </w:tc>
        <w:tc>
          <w:tcPr>
            <w:tcW w:w="160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36" w:leftChars="-51" w:right="-112" w:rightChars="-51" w:hanging="148" w:hangingChars="45"/>
              <w:jc w:val="center"/>
              <w:rPr>
                <w:szCs w:val="21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讲师</w:t>
            </w:r>
          </w:p>
        </w:tc>
        <w:tc>
          <w:tcPr>
            <w:tcW w:w="67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75" w:leftChars="-34" w:right="-64" w:rightChars="-29"/>
              <w:jc w:val="center"/>
              <w:rPr>
                <w:szCs w:val="21"/>
              </w:rPr>
            </w:pPr>
            <w:r>
              <w:rPr>
                <w:szCs w:val="21"/>
              </w:rPr>
              <w:t>获得时间</w:t>
            </w:r>
          </w:p>
        </w:tc>
        <w:tc>
          <w:tcPr>
            <w:tcW w:w="1875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2010.10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1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720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6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2613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60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12" w:rightChars="-51" w:hanging="99" w:hangingChars="45"/>
              <w:jc w:val="center"/>
              <w:rPr>
                <w:szCs w:val="21"/>
              </w:rPr>
            </w:pPr>
          </w:p>
        </w:tc>
        <w:tc>
          <w:tcPr>
            <w:tcW w:w="67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left="-13" w:leftChars="-51" w:right="-112" w:rightChars="-51" w:hanging="99" w:hangingChars="45"/>
              <w:jc w:val="center"/>
              <w:rPr>
                <w:szCs w:val="21"/>
              </w:rPr>
            </w:pPr>
          </w:p>
        </w:tc>
        <w:tc>
          <w:tcPr>
            <w:tcW w:w="187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6" w:leftChars="-30" w:right="-77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39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2015</w:t>
            </w:r>
          </w:p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2016</w:t>
            </w:r>
          </w:p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2017</w:t>
            </w:r>
          </w:p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2018</w:t>
            </w:r>
          </w:p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pacing w:line="280" w:lineRule="exact"/>
              <w:jc w:val="center"/>
              <w:rPr>
                <w:rFonts w:hint="default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2019</w:t>
            </w:r>
          </w:p>
        </w:tc>
        <w:tc>
          <w:tcPr>
            <w:tcW w:w="1005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pacing w:line="280" w:lineRule="exact"/>
              <w:jc w:val="center"/>
              <w:rPr>
                <w:rFonts w:hint="default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396</w:t>
            </w:r>
          </w:p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240</w:t>
            </w:r>
          </w:p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pacing w:line="280" w:lineRule="exact"/>
              <w:jc w:val="center"/>
              <w:rPr>
                <w:rFonts w:hint="default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426</w:t>
            </w:r>
          </w:p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pacing w:line="280" w:lineRule="exact"/>
              <w:jc w:val="center"/>
              <w:rPr>
                <w:rFonts w:hint="default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415</w:t>
            </w:r>
          </w:p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271</w:t>
            </w:r>
          </w:p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spacing w:line="280" w:lineRule="exact"/>
              <w:jc w:val="center"/>
              <w:rPr>
                <w:rFonts w:hint="default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1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8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720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6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atLeast"/>
          <w:jc w:val="center"/>
        </w:trPr>
        <w:tc>
          <w:tcPr>
            <w:tcW w:w="133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外语成绩</w:t>
            </w:r>
          </w:p>
        </w:tc>
        <w:tc>
          <w:tcPr>
            <w:tcW w:w="1280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A级81</w:t>
            </w:r>
          </w:p>
        </w:tc>
        <w:tc>
          <w:tcPr>
            <w:tcW w:w="2282" w:type="dxa"/>
            <w:gridSpan w:val="4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pacing w:val="-20"/>
                <w:szCs w:val="21"/>
              </w:rPr>
              <w:t>计算机成绩</w:t>
            </w:r>
          </w:p>
        </w:tc>
        <w:tc>
          <w:tcPr>
            <w:tcW w:w="187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6" w:leftChars="-30" w:right="-77" w:rightChars="-35"/>
              <w:jc w:val="center"/>
              <w:rPr>
                <w:rFonts w:hint="eastAsia" w:ascii="方正书宋简体" w:hAnsi="Times New Roman" w:eastAsia="方正书宋简体" w:cs="Times New Roman"/>
                <w:spacing w:val="6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3个模块通过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2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3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0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1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720" w:type="dxa"/>
            <w:gridSpan w:val="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distribute"/>
              <w:rPr>
                <w:szCs w:val="21"/>
              </w:rPr>
            </w:pPr>
            <w:r>
              <w:rPr>
                <w:szCs w:val="21"/>
              </w:rPr>
              <w:t>最高学历</w:t>
            </w:r>
          </w:p>
        </w:tc>
        <w:tc>
          <w:tcPr>
            <w:tcW w:w="128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本科</w:t>
            </w:r>
          </w:p>
        </w:tc>
        <w:tc>
          <w:tcPr>
            <w:tcW w:w="2282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最高学位</w:t>
            </w:r>
          </w:p>
        </w:tc>
        <w:tc>
          <w:tcPr>
            <w:tcW w:w="187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6" w:leftChars="-30" w:right="-77" w:rightChars="-35"/>
              <w:jc w:val="center"/>
              <w:rPr>
                <w:szCs w:val="21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硕士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1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6720" w:type="dxa"/>
            <w:gridSpan w:val="6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9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5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228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7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6" w:leftChars="-30" w:right="-77" w:rightChars="-35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3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9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0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1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7715" w:type="dxa"/>
            <w:gridSpan w:val="7"/>
            <w:vMerge w:val="restart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80" w:lineRule="exact"/>
              <w:ind w:left="180"/>
              <w:jc w:val="center"/>
              <w:rPr>
                <w:szCs w:val="21"/>
              </w:rPr>
            </w:pPr>
            <w:r>
              <w:rPr>
                <w:szCs w:val="21"/>
              </w:rPr>
              <w:t>任教课程</w:t>
            </w:r>
          </w:p>
        </w:tc>
        <w:tc>
          <w:tcPr>
            <w:tcW w:w="15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ind w:left="18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1333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59" w:leftChars="-27" w:right="-55" w:rightChars="-25"/>
              <w:jc w:val="center"/>
              <w:rPr>
                <w:szCs w:val="21"/>
              </w:rPr>
            </w:pPr>
            <w:r>
              <w:rPr>
                <w:szCs w:val="21"/>
              </w:rPr>
              <w:t>现从事专业</w:t>
            </w:r>
          </w:p>
        </w:tc>
        <w:tc>
          <w:tcPr>
            <w:tcW w:w="128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艺术类教学</w:t>
            </w:r>
          </w:p>
        </w:tc>
        <w:tc>
          <w:tcPr>
            <w:tcW w:w="2282" w:type="dxa"/>
            <w:gridSpan w:val="4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是否破格</w:t>
            </w:r>
          </w:p>
        </w:tc>
        <w:tc>
          <w:tcPr>
            <w:tcW w:w="1875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66" w:leftChars="-30" w:right="-77" w:rightChars="-35"/>
              <w:jc w:val="center"/>
              <w:rPr>
                <w:szCs w:val="21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否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1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715" w:type="dxa"/>
            <w:gridSpan w:val="7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33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28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2282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875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1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715" w:type="dxa"/>
            <w:gridSpan w:val="7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660" w:firstLineChars="200"/>
              <w:jc w:val="center"/>
              <w:rPr>
                <w:szCs w:val="21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《美术》、《素描与色彩》、《中国民居》、《色彩与化妆》</w:t>
            </w:r>
          </w:p>
        </w:tc>
        <w:tc>
          <w:tcPr>
            <w:tcW w:w="156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atLeast"/>
          <w:jc w:val="center"/>
        </w:trPr>
        <w:tc>
          <w:tcPr>
            <w:tcW w:w="489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9" w:leftChars="-51" w:right="-112" w:rightChars="-51" w:hanging="83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毕业学校及专业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-29" w:leftChars="-51" w:right="-112" w:rightChars="-51" w:hanging="83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毕业时间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1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715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6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7" w:hRule="atLeast"/>
          <w:jc w:val="center"/>
        </w:trPr>
        <w:tc>
          <w:tcPr>
            <w:tcW w:w="4895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both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湖南师范大学装潢设计与工艺美术教育</w:t>
            </w:r>
          </w:p>
        </w:tc>
        <w:tc>
          <w:tcPr>
            <w:tcW w:w="187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2005.06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3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39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0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1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85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715" w:type="dxa"/>
            <w:gridSpan w:val="7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6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146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5310" w:type="dxa"/>
            <w:gridSpan w:val="7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科研</w:t>
            </w:r>
          </w:p>
          <w:p>
            <w:pPr>
              <w:spacing w:line="280" w:lineRule="exact"/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工作</w:t>
            </w:r>
          </w:p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3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论著或论文（标题、刊物名称、发表时间、作者排名、代表作）</w:t>
            </w:r>
          </w:p>
        </w:tc>
        <w:tc>
          <w:tcPr>
            <w:tcW w:w="1944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论文总数</w:t>
            </w:r>
          </w:p>
        </w:tc>
        <w:tc>
          <w:tcPr>
            <w:tcW w:w="1110" w:type="dxa"/>
            <w:gridSpan w:val="2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3</w:t>
            </w:r>
          </w:p>
        </w:tc>
        <w:tc>
          <w:tcPr>
            <w:tcW w:w="7905" w:type="dxa"/>
            <w:gridSpan w:val="8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专（译）著、国家级规划教材、省级规划教材数</w:t>
            </w:r>
          </w:p>
        </w:tc>
        <w:tc>
          <w:tcPr>
            <w:tcW w:w="995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  <w:lang w:val="en-US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1</w:t>
            </w:r>
          </w:p>
        </w:tc>
        <w:tc>
          <w:tcPr>
            <w:tcW w:w="1566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80" w:lineRule="exact"/>
              <w:jc w:val="both"/>
              <w:rPr>
                <w:szCs w:val="21"/>
              </w:rPr>
            </w:pPr>
            <w:r>
              <w:rPr>
                <w:szCs w:val="21"/>
              </w:rPr>
              <w:t>科研部门审核意见</w:t>
            </w:r>
          </w:p>
          <w:p>
            <w:pPr>
              <w:spacing w:line="280" w:lineRule="exact"/>
              <w:jc w:val="both"/>
              <w:rPr>
                <w:szCs w:val="21"/>
              </w:rPr>
            </w:pPr>
            <w:r>
              <w:rPr>
                <w:szCs w:val="21"/>
              </w:rPr>
              <w:t>（盖章）</w:t>
            </w:r>
          </w:p>
          <w:p>
            <w:pPr>
              <w:spacing w:line="280" w:lineRule="exact"/>
              <w:jc w:val="both"/>
              <w:rPr>
                <w:szCs w:val="21"/>
              </w:rPr>
            </w:pPr>
          </w:p>
          <w:p>
            <w:pPr>
              <w:spacing w:line="280" w:lineRule="exact"/>
              <w:jc w:val="both"/>
              <w:rPr>
                <w:szCs w:val="21"/>
              </w:rPr>
            </w:pPr>
          </w:p>
          <w:p>
            <w:pPr>
              <w:spacing w:line="280" w:lineRule="exact"/>
              <w:jc w:val="both"/>
              <w:rPr>
                <w:szCs w:val="21"/>
              </w:rPr>
            </w:pPr>
          </w:p>
          <w:p>
            <w:pPr>
              <w:spacing w:line="280" w:lineRule="exact"/>
              <w:jc w:val="both"/>
              <w:rPr>
                <w:szCs w:val="21"/>
              </w:rPr>
            </w:pPr>
          </w:p>
          <w:p>
            <w:pPr>
              <w:spacing w:line="280" w:lineRule="exact"/>
              <w:jc w:val="both"/>
              <w:rPr>
                <w:rFonts w:hint="eastAsia"/>
                <w:szCs w:val="21"/>
                <w:lang w:eastAsia="zh-CN"/>
              </w:rPr>
            </w:pPr>
          </w:p>
          <w:p>
            <w:pPr>
              <w:spacing w:line="280" w:lineRule="exact"/>
              <w:jc w:val="both"/>
              <w:rPr>
                <w:rFonts w:hint="eastAsia"/>
                <w:szCs w:val="21"/>
                <w:lang w:eastAsia="zh-CN"/>
              </w:rPr>
            </w:pPr>
          </w:p>
          <w:p>
            <w:pPr>
              <w:spacing w:line="280" w:lineRule="exact"/>
              <w:jc w:val="both"/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科</w:t>
            </w:r>
            <w:r>
              <w:rPr>
                <w:szCs w:val="21"/>
              </w:rPr>
              <w:t>研部门审核人签名：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0" w:hRule="atLeast"/>
          <w:jc w:val="center"/>
        </w:trPr>
        <w:tc>
          <w:tcPr>
            <w:tcW w:w="6770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ind w:left="-29" w:leftChars="-51" w:right="-112" w:rightChars="-51" w:hanging="83" w:hangingChars="38"/>
              <w:jc w:val="center"/>
              <w:rPr>
                <w:szCs w:val="21"/>
              </w:rPr>
            </w:pPr>
            <w:r>
              <w:rPr>
                <w:szCs w:val="21"/>
              </w:rPr>
              <w:t>近五年年度考核情况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20" w:firstLineChars="100"/>
              <w:jc w:val="center"/>
              <w:rPr>
                <w:szCs w:val="21"/>
              </w:rPr>
            </w:pPr>
          </w:p>
        </w:tc>
        <w:tc>
          <w:tcPr>
            <w:tcW w:w="13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94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10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905" w:type="dxa"/>
            <w:gridSpan w:val="8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995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5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" w:hRule="atLeast"/>
          <w:jc w:val="center"/>
        </w:trPr>
        <w:tc>
          <w:tcPr>
            <w:tcW w:w="6770" w:type="dxa"/>
            <w:gridSpan w:val="9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20" w:firstLineChars="100"/>
              <w:jc w:val="center"/>
              <w:rPr>
                <w:szCs w:val="21"/>
              </w:rPr>
            </w:pPr>
          </w:p>
        </w:tc>
        <w:tc>
          <w:tcPr>
            <w:tcW w:w="13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left="180"/>
              <w:jc w:val="center"/>
              <w:rPr>
                <w:szCs w:val="21"/>
              </w:rPr>
            </w:pPr>
          </w:p>
        </w:tc>
        <w:tc>
          <w:tcPr>
            <w:tcW w:w="11954" w:type="dxa"/>
            <w:gridSpan w:val="13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jc w:val="left"/>
              <w:rPr>
                <w:rFonts w:hint="eastAsia" w:ascii="仿宋" w:hAnsi="仿宋" w:eastAsia="仿宋" w:cs="仿宋"/>
                <w:b/>
                <w:bCs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60"/>
                <w:kern w:val="2"/>
                <w:sz w:val="21"/>
                <w:szCs w:val="21"/>
                <w:lang w:val="en-US" w:eastAsia="zh-CN" w:bidi="ar-SA"/>
              </w:rPr>
              <w:t>一、论文代表作：</w:t>
            </w:r>
          </w:p>
          <w:p>
            <w:pPr>
              <w:adjustRightInd w:val="0"/>
              <w:snapToGrid w:val="0"/>
              <w:jc w:val="left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1、《高职“设计表现技法”》，2019年1月发表于《成才之路》，独著；</w:t>
            </w:r>
          </w:p>
          <w:p>
            <w:pPr>
              <w:adjustRightInd w:val="0"/>
              <w:snapToGrid w:val="0"/>
              <w:jc w:val="left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2、《色彩在园林景观设计中的运用》，2019年8月发表于《南方农机》，独著。</w:t>
            </w:r>
          </w:p>
          <w:p>
            <w:pPr>
              <w:adjustRightInd w:val="0"/>
              <w:snapToGrid w:val="0"/>
              <w:jc w:val="left"/>
              <w:rPr>
                <w:rFonts w:hint="eastAsia" w:ascii="仿宋" w:hAnsi="仿宋" w:eastAsia="仿宋" w:cs="仿宋"/>
                <w:b/>
                <w:bCs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60"/>
                <w:kern w:val="2"/>
                <w:sz w:val="21"/>
                <w:szCs w:val="21"/>
                <w:lang w:val="en-US" w:eastAsia="zh-CN" w:bidi="ar-SA"/>
              </w:rPr>
              <w:t>二、其他论文：</w:t>
            </w:r>
          </w:p>
          <w:p>
            <w:pPr>
              <w:adjustRightInd w:val="0"/>
              <w:snapToGrid w:val="0"/>
              <w:jc w:val="left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《高职院校建筑装饰专业《美术基础表现》建筑速写教学探讨》，2018年6月发表于《科技咨讯》，独著；</w:t>
            </w:r>
          </w:p>
          <w:p>
            <w:pPr>
              <w:adjustRightInd w:val="0"/>
              <w:snapToGrid w:val="0"/>
              <w:jc w:val="left"/>
              <w:rPr>
                <w:rFonts w:hint="eastAsia" w:ascii="仿宋" w:hAnsi="仿宋" w:eastAsia="仿宋" w:cs="仿宋"/>
                <w:b/>
                <w:bCs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60"/>
                <w:kern w:val="2"/>
                <w:sz w:val="21"/>
                <w:szCs w:val="21"/>
                <w:lang w:val="en-US" w:eastAsia="zh-CN" w:bidi="ar-SA"/>
              </w:rPr>
              <w:t>三、教材：</w:t>
            </w:r>
          </w:p>
          <w:p>
            <w:pPr>
              <w:adjustRightInd w:val="0"/>
              <w:snapToGrid w:val="0"/>
              <w:jc w:val="left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《当代素描教学刍议》，北京工业大学出版社2018年1月出版，著者，排名第二。</w:t>
            </w:r>
          </w:p>
        </w:tc>
        <w:tc>
          <w:tcPr>
            <w:tcW w:w="15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" w:hRule="atLeast"/>
          <w:jc w:val="center"/>
        </w:trPr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2014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2015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2016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2017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2018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20" w:firstLineChars="100"/>
              <w:jc w:val="center"/>
              <w:rPr>
                <w:szCs w:val="21"/>
              </w:rPr>
            </w:pPr>
          </w:p>
        </w:tc>
        <w:tc>
          <w:tcPr>
            <w:tcW w:w="13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4" w:type="dxa"/>
            <w:gridSpan w:val="1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660" w:firstLineChars="200"/>
              <w:jc w:val="left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1" w:hRule="atLeast"/>
          <w:jc w:val="center"/>
        </w:trPr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称职</w:t>
            </w:r>
          </w:p>
        </w:tc>
        <w:tc>
          <w:tcPr>
            <w:tcW w:w="124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称职</w:t>
            </w:r>
          </w:p>
        </w:tc>
        <w:tc>
          <w:tcPr>
            <w:tcW w:w="13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称职</w:t>
            </w:r>
          </w:p>
        </w:tc>
        <w:tc>
          <w:tcPr>
            <w:tcW w:w="135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称职</w:t>
            </w:r>
          </w:p>
        </w:tc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合格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20" w:firstLineChars="100"/>
              <w:jc w:val="center"/>
              <w:rPr>
                <w:szCs w:val="21"/>
              </w:rPr>
            </w:pPr>
          </w:p>
        </w:tc>
        <w:tc>
          <w:tcPr>
            <w:tcW w:w="13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4" w:type="dxa"/>
            <w:gridSpan w:val="1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ind w:firstLine="660" w:firstLineChars="200"/>
              <w:jc w:val="left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6770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80" w:lineRule="exact"/>
              <w:jc w:val="both"/>
              <w:rPr>
                <w:szCs w:val="21"/>
              </w:rPr>
            </w:pPr>
            <w:r>
              <w:rPr>
                <w:szCs w:val="21"/>
              </w:rPr>
              <w:t>工作经历与任现职以来继续教育情况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20" w:firstLineChars="100"/>
              <w:jc w:val="center"/>
              <w:rPr>
                <w:szCs w:val="21"/>
              </w:rPr>
            </w:pPr>
          </w:p>
        </w:tc>
        <w:tc>
          <w:tcPr>
            <w:tcW w:w="13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11954" w:type="dxa"/>
            <w:gridSpan w:val="13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adjustRightInd w:val="0"/>
              <w:snapToGrid w:val="0"/>
              <w:ind w:firstLine="660" w:firstLineChars="200"/>
              <w:jc w:val="left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6" w:type="dxa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6770" w:type="dxa"/>
            <w:gridSpan w:val="9"/>
            <w:vMerge w:val="restart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ind w:firstLine="660" w:firstLineChars="200"/>
              <w:jc w:val="both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adjustRightInd w:val="0"/>
              <w:snapToGrid w:val="0"/>
              <w:ind w:firstLine="660" w:firstLineChars="200"/>
              <w:jc w:val="both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adjustRightInd w:val="0"/>
              <w:snapToGrid w:val="0"/>
              <w:ind w:firstLine="660" w:firstLineChars="200"/>
              <w:jc w:val="both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2005.07-2011.04，担任湖南交通工程职业技术学院铁道建筑系建筑装饰教研室教师；</w:t>
            </w:r>
          </w:p>
          <w:p>
            <w:pPr>
              <w:adjustRightInd w:val="0"/>
              <w:snapToGrid w:val="0"/>
              <w:ind w:firstLine="660" w:firstLineChars="200"/>
              <w:jc w:val="both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2011.04-2019.11，担任湖南高速铁路职业技术学院铁道建筑学院建筑装饰教研室教师。</w:t>
            </w:r>
          </w:p>
          <w:p>
            <w:pPr>
              <w:spacing w:line="280" w:lineRule="exact"/>
              <w:jc w:val="both"/>
              <w:rPr>
                <w:rFonts w:hint="eastAsia" w:ascii="方正书宋简体" w:hAnsi="Times New Roman" w:eastAsia="方正书宋简体" w:cs="Times New Roman"/>
                <w:spacing w:val="60"/>
                <w:kern w:val="2"/>
                <w:sz w:val="18"/>
                <w:szCs w:val="18"/>
                <w:lang w:val="en-US" w:eastAsia="zh-CN" w:bidi="ar-SA"/>
              </w:rPr>
            </w:pPr>
          </w:p>
          <w:p>
            <w:pPr>
              <w:spacing w:line="280" w:lineRule="exact"/>
              <w:ind w:firstLine="1200" w:firstLineChars="400"/>
              <w:jc w:val="both"/>
              <w:rPr>
                <w:rFonts w:hint="eastAsia" w:ascii="方正书宋简体" w:hAnsi="Times New Roman" w:eastAsia="方正书宋简体" w:cs="Times New Roman"/>
                <w:spacing w:val="60"/>
                <w:kern w:val="2"/>
                <w:sz w:val="18"/>
                <w:szCs w:val="18"/>
                <w:lang w:val="en-US" w:eastAsia="zh-CN" w:bidi="ar-SA"/>
              </w:rPr>
            </w:pPr>
          </w:p>
          <w:p>
            <w:pPr>
              <w:spacing w:line="280" w:lineRule="exact"/>
              <w:ind w:firstLine="1200" w:firstLineChars="400"/>
              <w:jc w:val="both"/>
              <w:rPr>
                <w:rFonts w:hint="eastAsia" w:ascii="方正书宋简体" w:hAnsi="Times New Roman" w:eastAsia="方正书宋简体" w:cs="Times New Roman"/>
                <w:spacing w:val="60"/>
                <w:kern w:val="2"/>
                <w:sz w:val="18"/>
                <w:szCs w:val="18"/>
                <w:lang w:val="en-US" w:eastAsia="zh-CN" w:bidi="ar-SA"/>
              </w:rPr>
            </w:pPr>
          </w:p>
          <w:p>
            <w:pPr>
              <w:spacing w:line="280" w:lineRule="exact"/>
              <w:ind w:firstLine="1200" w:firstLineChars="400"/>
              <w:jc w:val="both"/>
              <w:rPr>
                <w:rFonts w:hint="eastAsia" w:ascii="方正书宋简体" w:hAnsi="Times New Roman" w:eastAsia="方正书宋简体" w:cs="Times New Roman"/>
                <w:spacing w:val="60"/>
                <w:kern w:val="2"/>
                <w:sz w:val="18"/>
                <w:szCs w:val="18"/>
                <w:lang w:val="en-US" w:eastAsia="zh-CN" w:bidi="ar-SA"/>
              </w:rPr>
            </w:pPr>
          </w:p>
          <w:p>
            <w:pPr>
              <w:spacing w:line="280" w:lineRule="exact"/>
              <w:ind w:firstLine="1540" w:firstLineChars="700"/>
              <w:jc w:val="both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审核人签名：         人事部门盖章：</w:t>
            </w: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20" w:firstLineChars="100"/>
              <w:jc w:val="center"/>
              <w:rPr>
                <w:szCs w:val="21"/>
              </w:rPr>
            </w:pPr>
          </w:p>
        </w:tc>
        <w:tc>
          <w:tcPr>
            <w:tcW w:w="13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4" w:type="dxa"/>
            <w:gridSpan w:val="1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660" w:firstLineChars="200"/>
              <w:jc w:val="left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9" w:hRule="atLeast"/>
          <w:jc w:val="center"/>
        </w:trPr>
        <w:tc>
          <w:tcPr>
            <w:tcW w:w="6770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21" w:firstLineChars="100"/>
              <w:rPr>
                <w:b/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20" w:firstLineChars="100"/>
              <w:jc w:val="center"/>
              <w:rPr>
                <w:szCs w:val="21"/>
              </w:rPr>
            </w:pPr>
          </w:p>
        </w:tc>
        <w:tc>
          <w:tcPr>
            <w:tcW w:w="13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</w:p>
        </w:tc>
        <w:tc>
          <w:tcPr>
            <w:tcW w:w="11954" w:type="dxa"/>
            <w:gridSpan w:val="1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ind w:firstLine="360" w:firstLineChars="200"/>
              <w:jc w:val="center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任现职以来主要业绩</w:t>
            </w:r>
          </w:p>
        </w:tc>
        <w:tc>
          <w:tcPr>
            <w:tcW w:w="15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  <w:jc w:val="center"/>
        </w:trPr>
        <w:tc>
          <w:tcPr>
            <w:tcW w:w="6770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20" w:firstLineChars="100"/>
              <w:rPr>
                <w:szCs w:val="21"/>
              </w:rPr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20" w:firstLineChars="100"/>
              <w:jc w:val="center"/>
              <w:rPr>
                <w:szCs w:val="21"/>
              </w:rPr>
            </w:pPr>
          </w:p>
        </w:tc>
        <w:tc>
          <w:tcPr>
            <w:tcW w:w="1324" w:type="dxa"/>
            <w:vMerge w:val="restart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承担或参与的科研教研技术开发项目（项目名称、立项审批单位、项目编号）及鉴定获奖情况）</w:t>
            </w:r>
          </w:p>
        </w:tc>
        <w:tc>
          <w:tcPr>
            <w:tcW w:w="197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主持研究项目数</w:t>
            </w:r>
          </w:p>
        </w:tc>
        <w:tc>
          <w:tcPr>
            <w:tcW w:w="10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 xml:space="preserve"> </w:t>
            </w:r>
          </w:p>
        </w:tc>
        <w:tc>
          <w:tcPr>
            <w:tcW w:w="94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参与研究项目数</w:t>
            </w:r>
          </w:p>
        </w:tc>
        <w:tc>
          <w:tcPr>
            <w:tcW w:w="945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320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科研经费</w:t>
            </w:r>
          </w:p>
        </w:tc>
        <w:tc>
          <w:tcPr>
            <w:tcW w:w="12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50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技术开发或社会服务项目数</w:t>
            </w:r>
          </w:p>
        </w:tc>
        <w:tc>
          <w:tcPr>
            <w:tcW w:w="91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</w:p>
        </w:tc>
        <w:tc>
          <w:tcPr>
            <w:tcW w:w="103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>专利数</w:t>
            </w:r>
          </w:p>
        </w:tc>
        <w:tc>
          <w:tcPr>
            <w:tcW w:w="99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default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</w:p>
        </w:tc>
        <w:tc>
          <w:tcPr>
            <w:tcW w:w="15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0" w:hRule="atLeast"/>
          <w:jc w:val="center"/>
        </w:trPr>
        <w:tc>
          <w:tcPr>
            <w:tcW w:w="6770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20" w:firstLineChars="100"/>
            </w:pPr>
          </w:p>
        </w:tc>
        <w:tc>
          <w:tcPr>
            <w:tcW w:w="72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20" w:firstLineChars="100"/>
              <w:jc w:val="center"/>
            </w:pPr>
          </w:p>
        </w:tc>
        <w:tc>
          <w:tcPr>
            <w:tcW w:w="13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20" w:firstLineChars="100"/>
              <w:jc w:val="center"/>
            </w:pPr>
          </w:p>
        </w:tc>
        <w:tc>
          <w:tcPr>
            <w:tcW w:w="11954" w:type="dxa"/>
            <w:gridSpan w:val="1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jc w:val="left"/>
              <w:rPr>
                <w:rFonts w:hint="default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ind w:firstLine="220" w:firstLineChars="100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25" w:hRule="atLeast"/>
          <w:jc w:val="center"/>
        </w:trPr>
        <w:tc>
          <w:tcPr>
            <w:tcW w:w="6770" w:type="dxa"/>
            <w:gridSpan w:val="9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rPr>
                <w:szCs w:val="21"/>
              </w:rPr>
            </w:pPr>
          </w:p>
        </w:tc>
        <w:tc>
          <w:tcPr>
            <w:tcW w:w="204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学生思想政治</w:t>
            </w:r>
          </w:p>
          <w:p>
            <w:pPr>
              <w:spacing w:line="28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szCs w:val="21"/>
              </w:rPr>
              <w:t>教育工作业绩</w:t>
            </w:r>
          </w:p>
        </w:tc>
        <w:tc>
          <w:tcPr>
            <w:tcW w:w="11954" w:type="dxa"/>
            <w:gridSpan w:val="13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jc w:val="both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</w:p>
          <w:p>
            <w:pPr>
              <w:adjustRightInd w:val="0"/>
              <w:snapToGrid w:val="0"/>
              <w:ind w:firstLine="660" w:firstLineChars="200"/>
              <w:jc w:val="both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  <w:t>1、2005-2008年担任城轨高0501班班主任工作。</w:t>
            </w:r>
          </w:p>
          <w:p>
            <w:pPr>
              <w:adjustRightInd w:val="0"/>
              <w:snapToGrid w:val="0"/>
              <w:ind w:firstLine="660" w:firstLineChars="200"/>
              <w:jc w:val="both"/>
              <w:rPr>
                <w:rFonts w:hint="eastAsia" w:ascii="仿宋" w:hAnsi="仿宋" w:eastAsia="仿宋" w:cs="仿宋"/>
                <w:spacing w:val="6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6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学校主管部门</w:t>
            </w:r>
          </w:p>
          <w:p>
            <w:pPr>
              <w:spacing w:line="28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（盖章）</w:t>
            </w:r>
          </w:p>
          <w:p>
            <w:pPr>
              <w:spacing w:line="280" w:lineRule="exact"/>
              <w:jc w:val="both"/>
              <w:rPr>
                <w:szCs w:val="21"/>
              </w:rPr>
            </w:pPr>
          </w:p>
          <w:p>
            <w:pPr>
              <w:spacing w:line="280" w:lineRule="exact"/>
              <w:jc w:val="both"/>
              <w:rPr>
                <w:szCs w:val="21"/>
              </w:rPr>
            </w:pPr>
            <w:r>
              <w:rPr>
                <w:szCs w:val="21"/>
              </w:rPr>
              <w:t>审核人</w:t>
            </w:r>
          </w:p>
          <w:p>
            <w:pPr>
              <w:spacing w:line="280" w:lineRule="exact"/>
              <w:jc w:val="both"/>
              <w:rPr>
                <w:szCs w:val="21"/>
              </w:rPr>
            </w:pPr>
            <w:r>
              <w:rPr>
                <w:szCs w:val="21"/>
              </w:rPr>
              <w:t>签名：</w:t>
            </w:r>
          </w:p>
        </w:tc>
      </w:tr>
    </w:tbl>
    <w:p>
      <w:pPr>
        <w:spacing w:line="360" w:lineRule="exact"/>
        <w:ind w:firstLine="240" w:firstLineChars="100"/>
        <w:jc w:val="both"/>
        <w:rPr>
          <w:sz w:val="24"/>
          <w:szCs w:val="32"/>
        </w:rPr>
      </w:pPr>
      <w:r>
        <w:rPr>
          <w:sz w:val="24"/>
          <w:szCs w:val="32"/>
        </w:rPr>
        <w:t>单位（公章）：</w:t>
      </w:r>
      <w:r>
        <w:rPr>
          <w:rFonts w:hint="eastAsia"/>
          <w:sz w:val="24"/>
          <w:szCs w:val="32"/>
          <w:lang w:val="en-US"/>
        </w:rPr>
        <w:t xml:space="preserve">                      </w:t>
      </w:r>
      <w:r>
        <w:rPr>
          <w:sz w:val="24"/>
          <w:szCs w:val="32"/>
        </w:rPr>
        <w:t xml:space="preserve"> 单位审核责任人签名：                                                           填表日期：        年    月    日</w:t>
      </w:r>
    </w:p>
    <w:p>
      <w:pPr>
        <w:spacing w:line="360" w:lineRule="exact"/>
        <w:ind w:firstLine="240" w:firstLineChars="100"/>
        <w:rPr>
          <w:szCs w:val="21"/>
        </w:rPr>
        <w:sectPr>
          <w:headerReference r:id="rId5" w:type="default"/>
          <w:footerReference r:id="rId6" w:type="default"/>
          <w:pgSz w:w="23814" w:h="16840" w:orient="landscape"/>
          <w:pgMar w:top="709" w:right="1361" w:bottom="709" w:left="1588" w:header="851" w:footer="1418" w:gutter="0"/>
          <w:pgNumType w:fmt="decimal"/>
          <w:cols w:space="720" w:num="1"/>
          <w:docGrid w:linePitch="579" w:charSpace="-849"/>
        </w:sectPr>
      </w:pPr>
      <w:r>
        <w:rPr>
          <w:sz w:val="24"/>
          <w:szCs w:val="32"/>
        </w:rPr>
        <w:t xml:space="preserve">注：1、表中“其它教学工作量”是指出卷、监考、指导毕业生论文等。2、增刊、论文集、用稿通知、清样、习题集（库）等均不作为申报高级专业技术职务的参评材料。 </w:t>
      </w:r>
    </w:p>
    <w:p>
      <w:pPr>
        <w:tabs>
          <w:tab w:val="left" w:pos="3105"/>
          <w:tab w:val="left" w:pos="9372"/>
          <w:tab w:val="left" w:pos="12680"/>
        </w:tabs>
        <w:spacing w:before="6"/>
        <w:jc w:val="both"/>
        <w:rPr>
          <w:rFonts w:ascii="Times New Roman"/>
          <w:sz w:val="20"/>
        </w:rPr>
      </w:pPr>
    </w:p>
    <w:sectPr>
      <w:footerReference r:id="rId7" w:type="default"/>
      <w:footerReference r:id="rId8" w:type="even"/>
      <w:pgSz w:w="16840" w:h="11910" w:orient="landscape"/>
      <w:pgMar w:top="1360" w:right="1300" w:bottom="709" w:left="1580" w:header="0" w:footer="1384" w:gutter="0"/>
      <w:pgNumType w:fmt="decimal" w:start="15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书宋简体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"/>
      </w:rPr>
    </w:pPr>
    <w:r>
      <w:rPr>
        <w:lang w:val="en-US" w:bidi="ar-SA"/>
      </w:rPr>
      <w:drawing>
        <wp:anchor distT="0" distB="0" distL="0" distR="0" simplePos="0" relativeHeight="247749632" behindDoc="1" locked="0" layoutInCell="1" allowOverlap="1">
          <wp:simplePos x="0" y="0"/>
          <wp:positionH relativeFrom="page">
            <wp:posOffset>1570355</wp:posOffset>
          </wp:positionH>
          <wp:positionV relativeFrom="page">
            <wp:posOffset>3630930</wp:posOffset>
          </wp:positionV>
          <wp:extent cx="4189730" cy="4189730"/>
          <wp:effectExtent l="0" t="0" r="0" b="0"/>
          <wp:wrapNone/>
          <wp:docPr id="9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3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189856" cy="418985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50656" behindDoc="1" locked="0" layoutInCell="1" allowOverlap="1">
          <wp:simplePos x="0" y="0"/>
          <wp:positionH relativeFrom="page">
            <wp:posOffset>4091940</wp:posOffset>
          </wp:positionH>
          <wp:positionV relativeFrom="page">
            <wp:posOffset>1711325</wp:posOffset>
          </wp:positionV>
          <wp:extent cx="7089775" cy="7089775"/>
          <wp:effectExtent l="0" t="0" r="0" b="0"/>
          <wp:wrapNone/>
          <wp:docPr id="9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2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089808" cy="70898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62944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3437890</wp:posOffset>
          </wp:positionV>
          <wp:extent cx="3985260" cy="3985260"/>
          <wp:effectExtent l="0" t="0" r="0" b="0"/>
          <wp:wrapNone/>
          <wp:docPr id="33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spacing w:line="14" w:lineRule="auto"/>
      <w:rPr>
        <w:sz w:val="20"/>
      </w:rPr>
    </w:pPr>
    <w:r>
      <w:rPr>
        <w:lang w:val="en-US" w:bidi="ar-SA"/>
      </w:rPr>
      <w:drawing>
        <wp:anchor distT="0" distB="0" distL="0" distR="0" simplePos="0" relativeHeight="247760896" behindDoc="1" locked="0" layoutInCell="1" allowOverlap="1">
          <wp:simplePos x="0" y="0"/>
          <wp:positionH relativeFrom="page">
            <wp:posOffset>1717040</wp:posOffset>
          </wp:positionH>
          <wp:positionV relativeFrom="page">
            <wp:posOffset>3374390</wp:posOffset>
          </wp:positionV>
          <wp:extent cx="3985260" cy="3985260"/>
          <wp:effectExtent l="0" t="0" r="0" b="0"/>
          <wp:wrapNone/>
          <wp:docPr id="3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1" name="image1.png"/>
                  <pic:cNvPicPr>
                    <a:picLocks noChangeAspect="1"/>
                  </pic:cNvPicPr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985386" cy="398538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evenAndOddHeaders w:val="1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23F"/>
    <w:rsid w:val="00054EAF"/>
    <w:rsid w:val="00072F84"/>
    <w:rsid w:val="000E0BEA"/>
    <w:rsid w:val="00181CC9"/>
    <w:rsid w:val="001D7D11"/>
    <w:rsid w:val="00211FE5"/>
    <w:rsid w:val="00221541"/>
    <w:rsid w:val="0023585B"/>
    <w:rsid w:val="00243829"/>
    <w:rsid w:val="003016F4"/>
    <w:rsid w:val="0034238C"/>
    <w:rsid w:val="003B60AE"/>
    <w:rsid w:val="004A523F"/>
    <w:rsid w:val="00534393"/>
    <w:rsid w:val="005A19EA"/>
    <w:rsid w:val="00864275"/>
    <w:rsid w:val="00867891"/>
    <w:rsid w:val="00942C38"/>
    <w:rsid w:val="00CF298B"/>
    <w:rsid w:val="00D14812"/>
    <w:rsid w:val="00D46BED"/>
    <w:rsid w:val="00E767FB"/>
    <w:rsid w:val="00F91300"/>
    <w:rsid w:val="00FE5BFE"/>
    <w:rsid w:val="012128D6"/>
    <w:rsid w:val="022E77AE"/>
    <w:rsid w:val="02923B6B"/>
    <w:rsid w:val="02F613E9"/>
    <w:rsid w:val="03440874"/>
    <w:rsid w:val="048B365E"/>
    <w:rsid w:val="04F70535"/>
    <w:rsid w:val="05F57544"/>
    <w:rsid w:val="07451D05"/>
    <w:rsid w:val="07A812A3"/>
    <w:rsid w:val="08977D5C"/>
    <w:rsid w:val="09CF0842"/>
    <w:rsid w:val="0AB90536"/>
    <w:rsid w:val="0C8133E3"/>
    <w:rsid w:val="0EE35566"/>
    <w:rsid w:val="108C4584"/>
    <w:rsid w:val="1200785B"/>
    <w:rsid w:val="123A3277"/>
    <w:rsid w:val="131B719E"/>
    <w:rsid w:val="14850A10"/>
    <w:rsid w:val="156F6054"/>
    <w:rsid w:val="157E14FE"/>
    <w:rsid w:val="15CB6BCB"/>
    <w:rsid w:val="16736DB5"/>
    <w:rsid w:val="174C7B1B"/>
    <w:rsid w:val="1B06743B"/>
    <w:rsid w:val="1B5771B3"/>
    <w:rsid w:val="1BD103A8"/>
    <w:rsid w:val="1D5C0EE0"/>
    <w:rsid w:val="1DC9297D"/>
    <w:rsid w:val="1F5622DB"/>
    <w:rsid w:val="22B35485"/>
    <w:rsid w:val="23AB45F2"/>
    <w:rsid w:val="240C092B"/>
    <w:rsid w:val="247C13B8"/>
    <w:rsid w:val="24A42BB4"/>
    <w:rsid w:val="26021F94"/>
    <w:rsid w:val="2665150E"/>
    <w:rsid w:val="26BA04BC"/>
    <w:rsid w:val="27856398"/>
    <w:rsid w:val="28081C8C"/>
    <w:rsid w:val="28A6365F"/>
    <w:rsid w:val="29A51D82"/>
    <w:rsid w:val="2A487228"/>
    <w:rsid w:val="2D10107A"/>
    <w:rsid w:val="2DAA3786"/>
    <w:rsid w:val="2DC15F6C"/>
    <w:rsid w:val="2EBD655F"/>
    <w:rsid w:val="2EDF6A8B"/>
    <w:rsid w:val="2F56615D"/>
    <w:rsid w:val="303378FF"/>
    <w:rsid w:val="31080D6B"/>
    <w:rsid w:val="31A44E1A"/>
    <w:rsid w:val="31BF26D5"/>
    <w:rsid w:val="32494757"/>
    <w:rsid w:val="339423BD"/>
    <w:rsid w:val="35F405E4"/>
    <w:rsid w:val="369E4F17"/>
    <w:rsid w:val="37312559"/>
    <w:rsid w:val="3A6A3491"/>
    <w:rsid w:val="3B584426"/>
    <w:rsid w:val="3BDD3C26"/>
    <w:rsid w:val="3BF96166"/>
    <w:rsid w:val="3D115382"/>
    <w:rsid w:val="3DF107A7"/>
    <w:rsid w:val="3E4C75FC"/>
    <w:rsid w:val="3F72670F"/>
    <w:rsid w:val="3F99509E"/>
    <w:rsid w:val="40502E43"/>
    <w:rsid w:val="405960CC"/>
    <w:rsid w:val="4083189D"/>
    <w:rsid w:val="40E2220A"/>
    <w:rsid w:val="462730F9"/>
    <w:rsid w:val="46BC7B50"/>
    <w:rsid w:val="487F6FCE"/>
    <w:rsid w:val="49296B2D"/>
    <w:rsid w:val="497561B3"/>
    <w:rsid w:val="4A1F5516"/>
    <w:rsid w:val="4A5A17C7"/>
    <w:rsid w:val="4A9C55AC"/>
    <w:rsid w:val="4C217A5B"/>
    <w:rsid w:val="4D007D1F"/>
    <w:rsid w:val="4ED878DA"/>
    <w:rsid w:val="54992B23"/>
    <w:rsid w:val="567B409C"/>
    <w:rsid w:val="569A045E"/>
    <w:rsid w:val="57835278"/>
    <w:rsid w:val="59424504"/>
    <w:rsid w:val="5A4F18C7"/>
    <w:rsid w:val="5A8F170C"/>
    <w:rsid w:val="5AA0329F"/>
    <w:rsid w:val="5BBC621C"/>
    <w:rsid w:val="5BEC120D"/>
    <w:rsid w:val="5F6B60FF"/>
    <w:rsid w:val="5FCD2899"/>
    <w:rsid w:val="62CB5991"/>
    <w:rsid w:val="6504130B"/>
    <w:rsid w:val="66DD5225"/>
    <w:rsid w:val="674A6063"/>
    <w:rsid w:val="67A65E88"/>
    <w:rsid w:val="67D20AA5"/>
    <w:rsid w:val="6841584F"/>
    <w:rsid w:val="68757AD7"/>
    <w:rsid w:val="68C106E0"/>
    <w:rsid w:val="6BF65652"/>
    <w:rsid w:val="6D9C3427"/>
    <w:rsid w:val="6DF97D72"/>
    <w:rsid w:val="6E420889"/>
    <w:rsid w:val="6FE0692E"/>
    <w:rsid w:val="70AA211E"/>
    <w:rsid w:val="70AF5BB4"/>
    <w:rsid w:val="712277F0"/>
    <w:rsid w:val="712E59B1"/>
    <w:rsid w:val="7141673C"/>
    <w:rsid w:val="71886181"/>
    <w:rsid w:val="72884934"/>
    <w:rsid w:val="732666E3"/>
    <w:rsid w:val="740B6545"/>
    <w:rsid w:val="742D3B5D"/>
    <w:rsid w:val="74D55536"/>
    <w:rsid w:val="759458C2"/>
    <w:rsid w:val="78292620"/>
    <w:rsid w:val="78802207"/>
    <w:rsid w:val="79E03B2C"/>
    <w:rsid w:val="7BDB4F65"/>
    <w:rsid w:val="7E31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nhideWhenUsed="0" w:uiPriority="1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279"/>
      <w:ind w:left="724"/>
      <w:jc w:val="center"/>
      <w:outlineLvl w:val="0"/>
    </w:pPr>
    <w:rPr>
      <w:rFonts w:ascii="PMingLiU" w:hAnsi="PMingLiU" w:eastAsia="PMingLiU" w:cs="PMingLiU"/>
      <w:sz w:val="44"/>
      <w:szCs w:val="44"/>
    </w:rPr>
  </w:style>
  <w:style w:type="paragraph" w:styleId="3">
    <w:name w:val="heading 2"/>
    <w:basedOn w:val="1"/>
    <w:next w:val="1"/>
    <w:qFormat/>
    <w:uiPriority w:val="1"/>
    <w:pPr>
      <w:ind w:left="1031"/>
      <w:outlineLvl w:val="1"/>
    </w:pPr>
    <w:rPr>
      <w:rFonts w:ascii="Microsoft JhengHei" w:hAnsi="Microsoft JhengHei" w:eastAsia="Microsoft JhengHei" w:cs="Microsoft JhengHei"/>
      <w:b/>
      <w:bCs/>
      <w:sz w:val="32"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rPr>
      <w:sz w:val="32"/>
      <w:szCs w:val="32"/>
    </w:rPr>
  </w:style>
  <w:style w:type="paragraph" w:styleId="5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10">
    <w:name w:val="page number"/>
    <w:basedOn w:val="9"/>
    <w:qFormat/>
    <w:uiPriority w:val="99"/>
  </w:style>
  <w:style w:type="table" w:customStyle="1" w:styleId="11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2">
    <w:name w:val="List Paragraph"/>
    <w:basedOn w:val="1"/>
    <w:qFormat/>
    <w:uiPriority w:val="1"/>
    <w:pPr>
      <w:ind w:left="391" w:firstLine="640"/>
    </w:pPr>
  </w:style>
  <w:style w:type="paragraph" w:customStyle="1" w:styleId="13">
    <w:name w:val="Table Paragraph"/>
    <w:basedOn w:val="1"/>
    <w:qFormat/>
    <w:uiPriority w:val="1"/>
  </w:style>
  <w:style w:type="character" w:customStyle="1" w:styleId="14">
    <w:name w:val="批注框文本 Char"/>
    <w:basedOn w:val="9"/>
    <w:link w:val="5"/>
    <w:semiHidden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5">
    <w:name w:val="页眉 Char"/>
    <w:basedOn w:val="9"/>
    <w:link w:val="7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  <w:style w:type="character" w:customStyle="1" w:styleId="16">
    <w:name w:val="页脚 Char"/>
    <w:basedOn w:val="9"/>
    <w:link w:val="6"/>
    <w:qFormat/>
    <w:uiPriority w:val="99"/>
    <w:rPr>
      <w:rFonts w:ascii="宋体" w:hAnsi="宋体" w:eastAsia="宋体" w:cs="宋体"/>
      <w:sz w:val="18"/>
      <w:szCs w:val="18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5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header" Target="header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C0AC7D-A67F-41C5-8C3D-3CADD41341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1409</Words>
  <Characters>8036</Characters>
  <Lines>66</Lines>
  <Paragraphs>18</Paragraphs>
  <TotalTime>1</TotalTime>
  <ScaleCrop>false</ScaleCrop>
  <LinksUpToDate>false</LinksUpToDate>
  <CharactersWithSpaces>9427</CharactersWithSpaces>
  <Application>WPS Office_11.1.0.9209_F1E327BC-269C-435d-A152-05C5408002CA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2019-11-20T01:21:00Z</dcterms:created>
  <dc:creator>微软用户</dc:creator>
  <cp:lastModifiedBy>Administrator</cp:lastModifiedBy>
  <cp:lastPrinted>2019-12-02T13:44:00Z</cp:lastPrinted>
  <dcterms:modified xsi:type="dcterms:W3CDTF">2019-12-05T06:24:17Z</dcterms:modified>
  <dc:title>党风廉政建设责任分解表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2019-04-11T00:00:00Z</vt:filetime>
  </property>
  <property fmtid="{D5CDD505-2E9C-101B-9397-08002B2CF9AE}" pid="3" name="Creator">
    <vt:lpwstr>WPS 文字</vt:lpwstr>
  </property>
  <property fmtid="{D5CDD505-2E9C-101B-9397-08002B2CF9AE}" pid="4" name="LastSaved">
    <vt:filetime>2019-11-18T00:00:00Z</vt:filetime>
  </property>
  <property fmtid="{D5CDD505-2E9C-101B-9397-08002B2CF9AE}" pid="5" name="KSOProductBuildVer">
    <vt:lpwstr>2052-11.1.0.9209</vt:lpwstr>
  </property>
</Properties>
</file>