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523F" w:rsidRDefault="00E34A48" w:rsidP="00C94070">
      <w:pPr>
        <w:pStyle w:val="TableParagraph"/>
        <w:jc w:val="center"/>
      </w:pPr>
      <w:r w:rsidRPr="00E34A48">
        <w:rPr>
          <w:rFonts w:ascii="Times New Roman"/>
          <w:noProof/>
          <w:sz w:val="20"/>
        </w:rPr>
        <w:pict>
          <v:shapetype id="_x0000_t202" coordsize="21600,21600" o:spt="202" path="m,l,21600r21600,l21600,xe">
            <v:stroke joinstyle="miter"/>
            <v:path gradientshapeok="t" o:connecttype="rect"/>
          </v:shapetype>
          <v:shape id="_x0000_s1029" type="#_x0000_t202" style="position:absolute;left:0;text-align:left;margin-left:248.9pt;margin-top:-22.25pt;width:640.45pt;height:41.25pt;z-index:251662336;mso-width-relative:margin;mso-height-relative:margin" stroked="f">
            <v:textbox>
              <w:txbxContent>
                <w:p w:rsidR="009F2C4D" w:rsidRPr="009F2C4D" w:rsidRDefault="009F2C4D">
                  <w:pPr>
                    <w:rPr>
                      <w:sz w:val="44"/>
                      <w:szCs w:val="44"/>
                    </w:rPr>
                  </w:pPr>
                  <w:r w:rsidRPr="009F2C4D">
                    <w:rPr>
                      <w:rFonts w:ascii="方正粗黑宋简体" w:eastAsia="方正粗黑宋简体" w:hAnsi="方正粗黑宋简体"/>
                      <w:sz w:val="44"/>
                      <w:szCs w:val="44"/>
                    </w:rPr>
                    <w:t>湖南省高等学校教师系列高级专业技术职务申报人员情况公示表</w:t>
                  </w:r>
                </w:p>
              </w:txbxContent>
            </v:textbox>
          </v:shape>
        </w:pict>
      </w:r>
      <w:r w:rsidR="0023585B">
        <w:rPr>
          <w:rFonts w:ascii="Times New Roman" w:eastAsia="Times New Roman"/>
          <w:sz w:val="32"/>
        </w:rPr>
        <w:tab/>
      </w:r>
      <w:r w:rsidR="0023585B" w:rsidRPr="00181CC9">
        <w:rPr>
          <w:rFonts w:ascii="方正粗黑宋简体" w:eastAsia="方正粗黑宋简体" w:hAnsi="方正粗黑宋简体"/>
        </w:rPr>
        <w:t>湖南省高等学校教师系列高级专业技术职务申报人员情况公示表</w:t>
      </w:r>
    </w:p>
    <w:p w:rsidR="004A523F" w:rsidRDefault="0023585B" w:rsidP="00C94070">
      <w:pPr>
        <w:pStyle w:val="a3"/>
        <w:tabs>
          <w:tab w:val="left" w:pos="8478"/>
          <w:tab w:val="left" w:pos="8720"/>
          <w:tab w:val="left" w:pos="11039"/>
          <w:tab w:val="left" w:pos="11279"/>
          <w:tab w:val="left" w:pos="14718"/>
          <w:tab w:val="left" w:pos="14960"/>
          <w:tab w:val="left" w:pos="19199"/>
        </w:tabs>
        <w:spacing w:line="370" w:lineRule="exact"/>
        <w:ind w:firstLineChars="1000" w:firstLine="3200"/>
        <w:rPr>
          <w:rFonts w:ascii="Times New Roman" w:eastAsia="Times New Roman"/>
        </w:rPr>
      </w:pPr>
      <w:r>
        <w:t>单位</w:t>
      </w:r>
      <w:r>
        <w:rPr>
          <w:u w:val="single"/>
        </w:rPr>
        <w:t xml:space="preserve"> </w:t>
      </w:r>
      <w:r w:rsidR="00C94070">
        <w:rPr>
          <w:rFonts w:hint="eastAsia"/>
          <w:u w:val="single"/>
        </w:rPr>
        <w:t xml:space="preserve"> 湖南高速铁路职业技术学院</w:t>
      </w:r>
      <w:r>
        <w:rPr>
          <w:u w:val="single"/>
        </w:rPr>
        <w:tab/>
      </w:r>
      <w:r>
        <w:tab/>
        <w:t>姓名</w:t>
      </w:r>
      <w:r>
        <w:rPr>
          <w:u w:val="single"/>
        </w:rPr>
        <w:t xml:space="preserve"> </w:t>
      </w:r>
      <w:r w:rsidR="00C94070">
        <w:rPr>
          <w:rFonts w:hint="eastAsia"/>
          <w:u w:val="single"/>
        </w:rPr>
        <w:t xml:space="preserve"> 王海龙</w:t>
      </w:r>
      <w:r>
        <w:rPr>
          <w:u w:val="single"/>
        </w:rPr>
        <w:tab/>
      </w:r>
      <w:r>
        <w:tab/>
        <w:t>申报职务</w:t>
      </w:r>
      <w:r>
        <w:rPr>
          <w:u w:val="single"/>
        </w:rPr>
        <w:t xml:space="preserve"> </w:t>
      </w:r>
      <w:r w:rsidR="00C94070">
        <w:rPr>
          <w:rFonts w:hint="eastAsia"/>
          <w:u w:val="single"/>
        </w:rPr>
        <w:t xml:space="preserve">  副教授</w:t>
      </w:r>
      <w:r>
        <w:rPr>
          <w:u w:val="single"/>
        </w:rPr>
        <w:tab/>
      </w:r>
      <w:r>
        <w:tab/>
      </w:r>
      <w:r>
        <w:rPr>
          <w:w w:val="95"/>
        </w:rPr>
        <w:t>学科（专业）</w:t>
      </w:r>
      <w:r>
        <w:rPr>
          <w:rFonts w:ascii="Times New Roman" w:eastAsia="Times New Roman"/>
          <w:w w:val="95"/>
          <w:u w:val="single"/>
        </w:rPr>
        <w:t xml:space="preserve"> </w:t>
      </w:r>
      <w:r w:rsidR="00C94070">
        <w:rPr>
          <w:rFonts w:ascii="Times New Roman" w:eastAsiaTheme="minorEastAsia" w:hint="eastAsia"/>
          <w:w w:val="95"/>
          <w:u w:val="single"/>
        </w:rPr>
        <w:t xml:space="preserve">      </w:t>
      </w:r>
      <w:r w:rsidR="00C94070">
        <w:rPr>
          <w:rFonts w:ascii="Times New Roman" w:eastAsiaTheme="minorEastAsia" w:hint="eastAsia"/>
          <w:w w:val="95"/>
          <w:u w:val="single"/>
        </w:rPr>
        <w:t>计算机</w:t>
      </w:r>
      <w:r>
        <w:rPr>
          <w:rFonts w:ascii="Times New Roman" w:eastAsia="Times New Roman"/>
          <w:u w:val="single"/>
        </w:rPr>
        <w:tab/>
      </w:r>
    </w:p>
    <w:tbl>
      <w:tblPr>
        <w:tblStyle w:val="TableNormal"/>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342"/>
        <w:gridCol w:w="1276"/>
        <w:gridCol w:w="94"/>
        <w:gridCol w:w="1356"/>
        <w:gridCol w:w="160"/>
        <w:gridCol w:w="1104"/>
        <w:gridCol w:w="94"/>
        <w:gridCol w:w="1357"/>
        <w:gridCol w:w="723"/>
        <w:gridCol w:w="1196"/>
        <w:gridCol w:w="827"/>
        <w:gridCol w:w="1046"/>
        <w:gridCol w:w="1146"/>
        <w:gridCol w:w="1757"/>
        <w:gridCol w:w="711"/>
        <w:gridCol w:w="1205"/>
        <w:gridCol w:w="1345"/>
        <w:gridCol w:w="560"/>
        <w:gridCol w:w="1100"/>
        <w:gridCol w:w="638"/>
        <w:gridCol w:w="449"/>
        <w:gridCol w:w="880"/>
        <w:gridCol w:w="755"/>
        <w:gridCol w:w="1239"/>
      </w:tblGrid>
      <w:tr w:rsidR="004A523F">
        <w:trPr>
          <w:trHeight w:val="380"/>
        </w:trPr>
        <w:tc>
          <w:tcPr>
            <w:tcW w:w="6783" w:type="dxa"/>
            <w:gridSpan w:val="8"/>
          </w:tcPr>
          <w:p w:rsidR="004A523F" w:rsidRDefault="0023585B">
            <w:pPr>
              <w:pStyle w:val="TableParagraph"/>
              <w:spacing w:before="55"/>
              <w:ind w:left="2422" w:right="2416"/>
              <w:jc w:val="center"/>
              <w:rPr>
                <w:b/>
                <w:sz w:val="21"/>
              </w:rPr>
            </w:pPr>
            <w:r>
              <w:rPr>
                <w:b/>
                <w:sz w:val="21"/>
              </w:rPr>
              <w:t>基本情况</w:t>
            </w:r>
          </w:p>
        </w:tc>
        <w:tc>
          <w:tcPr>
            <w:tcW w:w="15577" w:type="dxa"/>
            <w:gridSpan w:val="16"/>
          </w:tcPr>
          <w:p w:rsidR="004A523F" w:rsidRDefault="0023585B">
            <w:pPr>
              <w:pStyle w:val="TableParagraph"/>
              <w:spacing w:before="55"/>
              <w:ind w:left="6807" w:right="6821"/>
              <w:jc w:val="center"/>
              <w:rPr>
                <w:b/>
                <w:sz w:val="21"/>
              </w:rPr>
            </w:pPr>
            <w:r>
              <w:rPr>
                <w:b/>
                <w:sz w:val="21"/>
              </w:rPr>
              <w:t>任现职以来主要业绩</w:t>
            </w:r>
          </w:p>
        </w:tc>
      </w:tr>
      <w:tr w:rsidR="00C94070" w:rsidTr="00D3667E">
        <w:trPr>
          <w:trHeight w:val="612"/>
        </w:trPr>
        <w:tc>
          <w:tcPr>
            <w:tcW w:w="1342" w:type="dxa"/>
          </w:tcPr>
          <w:p w:rsidR="00C94070" w:rsidRDefault="00C94070">
            <w:pPr>
              <w:pStyle w:val="TableParagraph"/>
              <w:tabs>
                <w:tab w:val="left" w:pos="911"/>
              </w:tabs>
              <w:spacing w:before="169"/>
              <w:ind w:left="2"/>
              <w:jc w:val="center"/>
              <w:rPr>
                <w:sz w:val="21"/>
              </w:rPr>
            </w:pPr>
            <w:r>
              <w:rPr>
                <w:sz w:val="21"/>
              </w:rPr>
              <w:t>姓</w:t>
            </w:r>
            <w:r>
              <w:rPr>
                <w:sz w:val="21"/>
              </w:rPr>
              <w:tab/>
              <w:t>名</w:t>
            </w:r>
          </w:p>
        </w:tc>
        <w:tc>
          <w:tcPr>
            <w:tcW w:w="1276" w:type="dxa"/>
            <w:vAlign w:val="center"/>
          </w:tcPr>
          <w:p w:rsidR="00C94070" w:rsidRDefault="00C94070" w:rsidP="00534841">
            <w:pPr>
              <w:spacing w:line="280" w:lineRule="exact"/>
              <w:jc w:val="center"/>
              <w:rPr>
                <w:szCs w:val="21"/>
              </w:rPr>
            </w:pPr>
            <w:r>
              <w:rPr>
                <w:rFonts w:hint="eastAsia"/>
                <w:szCs w:val="21"/>
              </w:rPr>
              <w:t>王海龙</w:t>
            </w:r>
          </w:p>
        </w:tc>
        <w:tc>
          <w:tcPr>
            <w:tcW w:w="2714" w:type="dxa"/>
            <w:gridSpan w:val="4"/>
          </w:tcPr>
          <w:p w:rsidR="00C94070" w:rsidRDefault="00C94070">
            <w:pPr>
              <w:pStyle w:val="TableParagraph"/>
              <w:spacing w:before="161"/>
              <w:ind w:left="912" w:right="911"/>
              <w:jc w:val="center"/>
              <w:rPr>
                <w:sz w:val="21"/>
              </w:rPr>
            </w:pPr>
            <w:r>
              <w:rPr>
                <w:sz w:val="21"/>
              </w:rPr>
              <w:t>出生年月</w:t>
            </w:r>
          </w:p>
        </w:tc>
        <w:tc>
          <w:tcPr>
            <w:tcW w:w="1451" w:type="dxa"/>
            <w:gridSpan w:val="2"/>
            <w:vAlign w:val="center"/>
          </w:tcPr>
          <w:p w:rsidR="00C94070" w:rsidRDefault="00C94070" w:rsidP="00C94070">
            <w:pPr>
              <w:spacing w:line="280" w:lineRule="exact"/>
              <w:ind w:leftChars="-30" w:left="-66" w:rightChars="-35" w:right="-77"/>
              <w:jc w:val="center"/>
              <w:rPr>
                <w:szCs w:val="21"/>
              </w:rPr>
            </w:pPr>
            <w:r>
              <w:rPr>
                <w:rFonts w:hint="eastAsia"/>
                <w:szCs w:val="21"/>
              </w:rPr>
              <w:t>1983.10</w:t>
            </w:r>
          </w:p>
        </w:tc>
        <w:tc>
          <w:tcPr>
            <w:tcW w:w="723" w:type="dxa"/>
            <w:vMerge w:val="restart"/>
          </w:tcPr>
          <w:p w:rsidR="00C94070" w:rsidRDefault="00C94070">
            <w:pPr>
              <w:pStyle w:val="TableParagraph"/>
              <w:rPr>
                <w:rFonts w:ascii="Times New Roman"/>
                <w:sz w:val="20"/>
              </w:rPr>
            </w:pPr>
          </w:p>
          <w:p w:rsidR="00C94070" w:rsidRDefault="00C94070">
            <w:pPr>
              <w:pStyle w:val="TableParagraph"/>
              <w:rPr>
                <w:rFonts w:ascii="Times New Roman"/>
                <w:sz w:val="20"/>
              </w:rPr>
            </w:pPr>
          </w:p>
          <w:p w:rsidR="00C94070" w:rsidRDefault="00C94070">
            <w:pPr>
              <w:pStyle w:val="TableParagraph"/>
              <w:rPr>
                <w:rFonts w:ascii="Times New Roman"/>
                <w:sz w:val="20"/>
              </w:rPr>
            </w:pPr>
          </w:p>
          <w:p w:rsidR="00C94070" w:rsidRDefault="00C94070">
            <w:pPr>
              <w:pStyle w:val="TableParagraph"/>
              <w:rPr>
                <w:rFonts w:ascii="Times New Roman"/>
                <w:sz w:val="20"/>
              </w:rPr>
            </w:pPr>
          </w:p>
          <w:p w:rsidR="00C94070" w:rsidRDefault="00C94070">
            <w:pPr>
              <w:pStyle w:val="TableParagraph"/>
              <w:rPr>
                <w:rFonts w:ascii="Times New Roman"/>
                <w:sz w:val="20"/>
              </w:rPr>
            </w:pPr>
          </w:p>
          <w:p w:rsidR="00C94070" w:rsidRDefault="00C94070">
            <w:pPr>
              <w:pStyle w:val="TableParagraph"/>
              <w:rPr>
                <w:rFonts w:ascii="Times New Roman"/>
                <w:sz w:val="20"/>
              </w:rPr>
            </w:pPr>
          </w:p>
          <w:p w:rsidR="00C94070" w:rsidRDefault="00C94070">
            <w:pPr>
              <w:pStyle w:val="TableParagraph"/>
              <w:rPr>
                <w:rFonts w:ascii="Times New Roman"/>
                <w:sz w:val="20"/>
              </w:rPr>
            </w:pPr>
          </w:p>
          <w:p w:rsidR="00C94070" w:rsidRDefault="00C94070">
            <w:pPr>
              <w:pStyle w:val="TableParagraph"/>
              <w:rPr>
                <w:rFonts w:ascii="Times New Roman"/>
                <w:sz w:val="20"/>
              </w:rPr>
            </w:pPr>
          </w:p>
          <w:p w:rsidR="00C94070" w:rsidRDefault="00C94070">
            <w:pPr>
              <w:pStyle w:val="TableParagraph"/>
              <w:spacing w:before="157" w:line="247" w:lineRule="auto"/>
              <w:ind w:left="143" w:right="147"/>
              <w:rPr>
                <w:b/>
                <w:sz w:val="21"/>
              </w:rPr>
            </w:pPr>
            <w:r>
              <w:rPr>
                <w:b/>
                <w:sz w:val="21"/>
              </w:rPr>
              <w:t>教学工作</w:t>
            </w:r>
          </w:p>
        </w:tc>
        <w:tc>
          <w:tcPr>
            <w:tcW w:w="5972" w:type="dxa"/>
            <w:gridSpan w:val="5"/>
          </w:tcPr>
          <w:p w:rsidR="00C94070" w:rsidRDefault="00C94070">
            <w:pPr>
              <w:pStyle w:val="TableParagraph"/>
              <w:spacing w:before="169"/>
              <w:ind w:left="752" w:right="760"/>
              <w:jc w:val="center"/>
              <w:rPr>
                <w:sz w:val="21"/>
              </w:rPr>
            </w:pPr>
            <w:r>
              <w:rPr>
                <w:sz w:val="21"/>
              </w:rPr>
              <w:t>教学工作量（其它教学工作量按本校方式计算）</w:t>
            </w:r>
          </w:p>
        </w:tc>
        <w:tc>
          <w:tcPr>
            <w:tcW w:w="3821" w:type="dxa"/>
            <w:gridSpan w:val="4"/>
          </w:tcPr>
          <w:p w:rsidR="00C94070" w:rsidRDefault="00C94070">
            <w:pPr>
              <w:pStyle w:val="TableParagraph"/>
              <w:spacing w:before="169"/>
              <w:ind w:left="1267"/>
              <w:rPr>
                <w:sz w:val="21"/>
              </w:rPr>
            </w:pPr>
            <w:r>
              <w:rPr>
                <w:sz w:val="21"/>
              </w:rPr>
              <w:t>主要教学业绩</w:t>
            </w:r>
          </w:p>
        </w:tc>
        <w:tc>
          <w:tcPr>
            <w:tcW w:w="3822" w:type="dxa"/>
            <w:gridSpan w:val="5"/>
          </w:tcPr>
          <w:p w:rsidR="00C94070" w:rsidRDefault="00C94070">
            <w:pPr>
              <w:pStyle w:val="TableParagraph"/>
              <w:spacing w:before="169"/>
              <w:ind w:left="1048"/>
              <w:rPr>
                <w:sz w:val="21"/>
              </w:rPr>
            </w:pPr>
            <w:r>
              <w:rPr>
                <w:sz w:val="21"/>
              </w:rPr>
              <w:t>指导青年教师情况</w:t>
            </w:r>
          </w:p>
        </w:tc>
        <w:tc>
          <w:tcPr>
            <w:tcW w:w="1239" w:type="dxa"/>
            <w:vMerge w:val="restart"/>
          </w:tcPr>
          <w:p w:rsidR="00C94070" w:rsidRDefault="00C94070">
            <w:pPr>
              <w:pStyle w:val="TableParagraph"/>
              <w:spacing w:before="3" w:line="249" w:lineRule="auto"/>
              <w:ind w:left="173" w:right="215"/>
              <w:rPr>
                <w:sz w:val="21"/>
              </w:rPr>
            </w:pPr>
            <w:r>
              <w:rPr>
                <w:spacing w:val="-4"/>
                <w:sz w:val="21"/>
              </w:rPr>
              <w:t>教务部门</w:t>
            </w:r>
            <w:r>
              <w:rPr>
                <w:spacing w:val="-4"/>
                <w:w w:val="95"/>
                <w:sz w:val="21"/>
              </w:rPr>
              <w:t>审核意见</w:t>
            </w:r>
          </w:p>
          <w:p w:rsidR="00C94070" w:rsidRDefault="00C94070">
            <w:pPr>
              <w:pStyle w:val="TableParagraph"/>
              <w:spacing w:before="2"/>
              <w:ind w:left="173"/>
              <w:rPr>
                <w:sz w:val="21"/>
              </w:rPr>
            </w:pPr>
            <w:r>
              <w:rPr>
                <w:w w:val="95"/>
                <w:sz w:val="21"/>
              </w:rPr>
              <w:t>（盖章）</w:t>
            </w:r>
          </w:p>
          <w:p w:rsidR="00C94070" w:rsidRDefault="00C94070">
            <w:pPr>
              <w:pStyle w:val="TableParagraph"/>
              <w:rPr>
                <w:rFonts w:ascii="Times New Roman"/>
                <w:sz w:val="20"/>
              </w:rPr>
            </w:pPr>
          </w:p>
          <w:p w:rsidR="00C94070" w:rsidRDefault="00C94070">
            <w:pPr>
              <w:pStyle w:val="TableParagraph"/>
              <w:rPr>
                <w:rFonts w:ascii="Times New Roman"/>
                <w:sz w:val="20"/>
              </w:rPr>
            </w:pPr>
          </w:p>
          <w:p w:rsidR="00C94070" w:rsidRDefault="00C94070">
            <w:pPr>
              <w:pStyle w:val="TableParagraph"/>
              <w:rPr>
                <w:rFonts w:ascii="Times New Roman"/>
                <w:sz w:val="20"/>
              </w:rPr>
            </w:pPr>
          </w:p>
          <w:p w:rsidR="00C94070" w:rsidRDefault="00C94070">
            <w:pPr>
              <w:pStyle w:val="TableParagraph"/>
              <w:rPr>
                <w:rFonts w:ascii="Times New Roman"/>
                <w:sz w:val="20"/>
              </w:rPr>
            </w:pPr>
          </w:p>
          <w:p w:rsidR="00C94070" w:rsidRDefault="00C94070">
            <w:pPr>
              <w:pStyle w:val="TableParagraph"/>
              <w:rPr>
                <w:rFonts w:ascii="Times New Roman"/>
                <w:sz w:val="20"/>
              </w:rPr>
            </w:pPr>
          </w:p>
          <w:p w:rsidR="00C94070" w:rsidRDefault="00C94070">
            <w:pPr>
              <w:pStyle w:val="TableParagraph"/>
              <w:rPr>
                <w:rFonts w:ascii="Times New Roman"/>
                <w:sz w:val="20"/>
              </w:rPr>
            </w:pPr>
          </w:p>
          <w:p w:rsidR="00C94070" w:rsidRDefault="00C94070">
            <w:pPr>
              <w:pStyle w:val="TableParagraph"/>
              <w:rPr>
                <w:rFonts w:ascii="Times New Roman"/>
                <w:sz w:val="20"/>
              </w:rPr>
            </w:pPr>
          </w:p>
          <w:p w:rsidR="00C94070" w:rsidRDefault="00C94070">
            <w:pPr>
              <w:pStyle w:val="TableParagraph"/>
              <w:rPr>
                <w:rFonts w:ascii="Times New Roman"/>
                <w:sz w:val="20"/>
              </w:rPr>
            </w:pPr>
          </w:p>
          <w:p w:rsidR="00C94070" w:rsidRDefault="00C94070">
            <w:pPr>
              <w:pStyle w:val="TableParagraph"/>
              <w:rPr>
                <w:rFonts w:ascii="Times New Roman"/>
                <w:sz w:val="20"/>
              </w:rPr>
            </w:pPr>
          </w:p>
          <w:p w:rsidR="00C94070" w:rsidRDefault="00C94070">
            <w:pPr>
              <w:pStyle w:val="TableParagraph"/>
              <w:rPr>
                <w:rFonts w:ascii="Times New Roman"/>
                <w:sz w:val="20"/>
              </w:rPr>
            </w:pPr>
          </w:p>
          <w:p w:rsidR="00C94070" w:rsidRDefault="00C94070">
            <w:pPr>
              <w:pStyle w:val="TableParagraph"/>
              <w:rPr>
                <w:rFonts w:ascii="Times New Roman"/>
                <w:sz w:val="20"/>
              </w:rPr>
            </w:pPr>
          </w:p>
          <w:p w:rsidR="00C94070" w:rsidRDefault="00C94070">
            <w:pPr>
              <w:pStyle w:val="TableParagraph"/>
              <w:spacing w:before="4"/>
              <w:rPr>
                <w:rFonts w:ascii="Times New Roman"/>
                <w:sz w:val="24"/>
              </w:rPr>
            </w:pPr>
          </w:p>
          <w:p w:rsidR="00C94070" w:rsidRDefault="00C94070">
            <w:pPr>
              <w:pStyle w:val="TableParagraph"/>
              <w:spacing w:line="249" w:lineRule="auto"/>
              <w:ind w:left="82" w:right="119"/>
              <w:jc w:val="both"/>
              <w:rPr>
                <w:sz w:val="21"/>
              </w:rPr>
            </w:pPr>
            <w:r>
              <w:rPr>
                <w:spacing w:val="-22"/>
                <w:sz w:val="21"/>
              </w:rPr>
              <w:t>教 务 部 门审 核 人 签</w:t>
            </w:r>
            <w:r>
              <w:rPr>
                <w:sz w:val="21"/>
              </w:rPr>
              <w:t>名：</w:t>
            </w:r>
          </w:p>
        </w:tc>
      </w:tr>
      <w:tr w:rsidR="00C94070" w:rsidTr="00AF0254">
        <w:trPr>
          <w:trHeight w:val="300"/>
        </w:trPr>
        <w:tc>
          <w:tcPr>
            <w:tcW w:w="1342" w:type="dxa"/>
            <w:vMerge w:val="restart"/>
          </w:tcPr>
          <w:p w:rsidR="00C94070" w:rsidRDefault="00C94070">
            <w:pPr>
              <w:pStyle w:val="TableParagraph"/>
              <w:tabs>
                <w:tab w:val="left" w:pos="1017"/>
              </w:tabs>
              <w:spacing w:before="158"/>
              <w:ind w:left="107"/>
              <w:rPr>
                <w:sz w:val="21"/>
              </w:rPr>
            </w:pPr>
            <w:r>
              <w:rPr>
                <w:sz w:val="21"/>
              </w:rPr>
              <w:t>性</w:t>
            </w:r>
            <w:r>
              <w:rPr>
                <w:sz w:val="21"/>
              </w:rPr>
              <w:tab/>
              <w:t>别</w:t>
            </w:r>
          </w:p>
        </w:tc>
        <w:tc>
          <w:tcPr>
            <w:tcW w:w="1276" w:type="dxa"/>
            <w:vMerge w:val="restart"/>
            <w:vAlign w:val="center"/>
          </w:tcPr>
          <w:p w:rsidR="00C94070" w:rsidRDefault="00C94070" w:rsidP="00534841">
            <w:pPr>
              <w:spacing w:line="280" w:lineRule="exact"/>
              <w:jc w:val="center"/>
              <w:rPr>
                <w:szCs w:val="21"/>
              </w:rPr>
            </w:pPr>
            <w:r>
              <w:rPr>
                <w:rFonts w:hint="eastAsia"/>
                <w:szCs w:val="21"/>
              </w:rPr>
              <w:t>男</w:t>
            </w:r>
          </w:p>
        </w:tc>
        <w:tc>
          <w:tcPr>
            <w:tcW w:w="2714" w:type="dxa"/>
            <w:gridSpan w:val="4"/>
            <w:vMerge w:val="restart"/>
          </w:tcPr>
          <w:p w:rsidR="00C94070" w:rsidRDefault="00C94070">
            <w:pPr>
              <w:pStyle w:val="TableParagraph"/>
              <w:spacing w:before="150"/>
              <w:ind w:left="720"/>
              <w:rPr>
                <w:sz w:val="21"/>
              </w:rPr>
            </w:pPr>
            <w:r>
              <w:rPr>
                <w:sz w:val="21"/>
              </w:rPr>
              <w:t>参加工作时间</w:t>
            </w:r>
          </w:p>
        </w:tc>
        <w:tc>
          <w:tcPr>
            <w:tcW w:w="1451" w:type="dxa"/>
            <w:gridSpan w:val="2"/>
            <w:vMerge w:val="restart"/>
            <w:vAlign w:val="center"/>
          </w:tcPr>
          <w:p w:rsidR="00C94070" w:rsidRDefault="00C94070" w:rsidP="00C94070">
            <w:pPr>
              <w:spacing w:line="280" w:lineRule="exact"/>
              <w:ind w:leftChars="-30" w:left="-66" w:rightChars="-35" w:right="-77"/>
              <w:jc w:val="center"/>
              <w:rPr>
                <w:szCs w:val="21"/>
              </w:rPr>
            </w:pPr>
            <w:r>
              <w:rPr>
                <w:rFonts w:hint="eastAsia"/>
                <w:szCs w:val="21"/>
              </w:rPr>
              <w:t>2007.7</w:t>
            </w:r>
          </w:p>
        </w:tc>
        <w:tc>
          <w:tcPr>
            <w:tcW w:w="723" w:type="dxa"/>
            <w:vMerge/>
            <w:tcBorders>
              <w:top w:val="nil"/>
            </w:tcBorders>
          </w:tcPr>
          <w:p w:rsidR="00C94070" w:rsidRDefault="00C94070">
            <w:pPr>
              <w:rPr>
                <w:sz w:val="2"/>
                <w:szCs w:val="2"/>
              </w:rPr>
            </w:pPr>
          </w:p>
        </w:tc>
        <w:tc>
          <w:tcPr>
            <w:tcW w:w="1196" w:type="dxa"/>
            <w:vMerge w:val="restart"/>
          </w:tcPr>
          <w:p w:rsidR="00C94070" w:rsidRDefault="00C94070">
            <w:pPr>
              <w:pStyle w:val="TableParagraph"/>
              <w:rPr>
                <w:rFonts w:ascii="Times New Roman"/>
                <w:sz w:val="20"/>
              </w:rPr>
            </w:pPr>
          </w:p>
          <w:p w:rsidR="00C94070" w:rsidRDefault="00C94070">
            <w:pPr>
              <w:pStyle w:val="TableParagraph"/>
              <w:rPr>
                <w:rFonts w:ascii="Times New Roman"/>
                <w:sz w:val="20"/>
              </w:rPr>
            </w:pPr>
          </w:p>
          <w:p w:rsidR="00C94070" w:rsidRDefault="00C94070">
            <w:pPr>
              <w:pStyle w:val="TableParagraph"/>
              <w:rPr>
                <w:rFonts w:ascii="Times New Roman"/>
                <w:sz w:val="20"/>
              </w:rPr>
            </w:pPr>
          </w:p>
          <w:p w:rsidR="00C94070" w:rsidRDefault="00C94070">
            <w:pPr>
              <w:pStyle w:val="TableParagraph"/>
              <w:rPr>
                <w:rFonts w:ascii="Times New Roman"/>
                <w:sz w:val="20"/>
              </w:rPr>
            </w:pPr>
          </w:p>
          <w:p w:rsidR="00C94070" w:rsidRDefault="00C94070">
            <w:pPr>
              <w:pStyle w:val="TableParagraph"/>
              <w:rPr>
                <w:rFonts w:ascii="Times New Roman"/>
                <w:sz w:val="20"/>
              </w:rPr>
            </w:pPr>
          </w:p>
          <w:p w:rsidR="00C94070" w:rsidRDefault="00C94070">
            <w:pPr>
              <w:pStyle w:val="TableParagraph"/>
              <w:rPr>
                <w:rFonts w:ascii="Times New Roman"/>
                <w:sz w:val="20"/>
              </w:rPr>
            </w:pPr>
          </w:p>
          <w:p w:rsidR="00C94070" w:rsidRDefault="00C94070">
            <w:pPr>
              <w:pStyle w:val="TableParagraph"/>
              <w:rPr>
                <w:rFonts w:ascii="Times New Roman"/>
                <w:sz w:val="20"/>
              </w:rPr>
            </w:pPr>
          </w:p>
          <w:p w:rsidR="00C94070" w:rsidRDefault="00C94070">
            <w:pPr>
              <w:pStyle w:val="TableParagraph"/>
              <w:spacing w:before="8"/>
              <w:rPr>
                <w:rFonts w:ascii="Times New Roman"/>
                <w:sz w:val="18"/>
              </w:rPr>
            </w:pPr>
          </w:p>
          <w:p w:rsidR="00C94070" w:rsidRDefault="00C94070">
            <w:pPr>
              <w:pStyle w:val="TableParagraph"/>
              <w:spacing w:before="1" w:line="247" w:lineRule="auto"/>
              <w:ind w:left="63" w:right="71"/>
              <w:rPr>
                <w:sz w:val="21"/>
              </w:rPr>
            </w:pPr>
            <w:r>
              <w:rPr>
                <w:sz w:val="21"/>
              </w:rPr>
              <w:t>按年度填写教学工作量</w:t>
            </w:r>
          </w:p>
        </w:tc>
        <w:tc>
          <w:tcPr>
            <w:tcW w:w="827" w:type="dxa"/>
            <w:vMerge w:val="restart"/>
          </w:tcPr>
          <w:p w:rsidR="00C94070" w:rsidRDefault="00C94070">
            <w:pPr>
              <w:pStyle w:val="TableParagraph"/>
              <w:spacing w:before="5"/>
              <w:rPr>
                <w:rFonts w:ascii="Times New Roman"/>
                <w:sz w:val="26"/>
              </w:rPr>
            </w:pPr>
          </w:p>
          <w:p w:rsidR="00C94070" w:rsidRDefault="00C94070">
            <w:pPr>
              <w:pStyle w:val="TableParagraph"/>
              <w:ind w:left="177"/>
              <w:rPr>
                <w:sz w:val="21"/>
              </w:rPr>
            </w:pPr>
            <w:r>
              <w:rPr>
                <w:sz w:val="21"/>
              </w:rPr>
              <w:t>年度</w:t>
            </w:r>
          </w:p>
        </w:tc>
        <w:tc>
          <w:tcPr>
            <w:tcW w:w="2192" w:type="dxa"/>
            <w:gridSpan w:val="2"/>
          </w:tcPr>
          <w:p w:rsidR="00C94070" w:rsidRDefault="00C94070">
            <w:pPr>
              <w:pStyle w:val="TableParagraph"/>
              <w:spacing w:before="14" w:line="267" w:lineRule="exact"/>
              <w:ind w:left="248"/>
              <w:rPr>
                <w:sz w:val="21"/>
              </w:rPr>
            </w:pPr>
            <w:r>
              <w:rPr>
                <w:sz w:val="21"/>
              </w:rPr>
              <w:t>课堂教学（学时）</w:t>
            </w:r>
          </w:p>
        </w:tc>
        <w:tc>
          <w:tcPr>
            <w:tcW w:w="1757" w:type="dxa"/>
            <w:vMerge w:val="restart"/>
          </w:tcPr>
          <w:p w:rsidR="00C94070" w:rsidRDefault="00C94070">
            <w:pPr>
              <w:pStyle w:val="TableParagraph"/>
              <w:spacing w:before="5"/>
              <w:rPr>
                <w:rFonts w:ascii="Times New Roman"/>
                <w:sz w:val="26"/>
              </w:rPr>
            </w:pPr>
          </w:p>
          <w:p w:rsidR="00C94070" w:rsidRDefault="00C94070">
            <w:pPr>
              <w:pStyle w:val="TableParagraph"/>
              <w:ind w:left="127"/>
              <w:rPr>
                <w:sz w:val="21"/>
              </w:rPr>
            </w:pPr>
            <w:r>
              <w:rPr>
                <w:sz w:val="21"/>
              </w:rPr>
              <w:t>其它教学工作量</w:t>
            </w:r>
          </w:p>
        </w:tc>
        <w:tc>
          <w:tcPr>
            <w:tcW w:w="3821" w:type="dxa"/>
            <w:gridSpan w:val="4"/>
            <w:vMerge w:val="restart"/>
          </w:tcPr>
          <w:p w:rsidR="00017768" w:rsidRDefault="00017768" w:rsidP="00017768">
            <w:pPr>
              <w:spacing w:line="280" w:lineRule="exact"/>
              <w:ind w:firstLine="420"/>
              <w:rPr>
                <w:szCs w:val="21"/>
              </w:rPr>
            </w:pPr>
            <w:r>
              <w:rPr>
                <w:rFonts w:hint="eastAsia"/>
                <w:szCs w:val="21"/>
              </w:rPr>
              <w:t>1、</w:t>
            </w:r>
            <w:r w:rsidRPr="00E24531">
              <w:rPr>
                <w:rFonts w:hint="eastAsia"/>
                <w:szCs w:val="21"/>
              </w:rPr>
              <w:t>担任讲师以来的</w:t>
            </w:r>
            <w:r>
              <w:rPr>
                <w:rFonts w:hint="eastAsia"/>
                <w:szCs w:val="21"/>
              </w:rPr>
              <w:t>7年，承担《计算机应用基础》、《网络信息检索》《电子商务》等十余门课程教学</w:t>
            </w:r>
            <w:r w:rsidRPr="00E24531">
              <w:rPr>
                <w:rFonts w:hint="eastAsia"/>
                <w:szCs w:val="21"/>
              </w:rPr>
              <w:t>，年均教学量达</w:t>
            </w:r>
            <w:r>
              <w:rPr>
                <w:rFonts w:hint="eastAsia"/>
                <w:szCs w:val="21"/>
              </w:rPr>
              <w:t>242</w:t>
            </w:r>
            <w:r w:rsidRPr="00E24531">
              <w:rPr>
                <w:rFonts w:hint="eastAsia"/>
                <w:szCs w:val="21"/>
              </w:rPr>
              <w:t>课时</w:t>
            </w:r>
            <w:r>
              <w:rPr>
                <w:rFonts w:hint="eastAsia"/>
                <w:szCs w:val="21"/>
              </w:rPr>
              <w:t>。</w:t>
            </w:r>
          </w:p>
          <w:p w:rsidR="00017768" w:rsidRDefault="00017768" w:rsidP="00017768">
            <w:pPr>
              <w:spacing w:line="280" w:lineRule="exact"/>
              <w:ind w:firstLine="420"/>
              <w:rPr>
                <w:szCs w:val="21"/>
              </w:rPr>
            </w:pPr>
            <w:r>
              <w:rPr>
                <w:rFonts w:hint="eastAsia"/>
                <w:szCs w:val="21"/>
              </w:rPr>
              <w:t>2、</w:t>
            </w:r>
            <w:r w:rsidRPr="00E24531">
              <w:rPr>
                <w:rFonts w:hint="eastAsia"/>
                <w:szCs w:val="21"/>
              </w:rPr>
              <w:t>2</w:t>
            </w:r>
            <w:r w:rsidR="00200011">
              <w:rPr>
                <w:rFonts w:hint="eastAsia"/>
                <w:szCs w:val="21"/>
              </w:rPr>
              <w:t>016年4月-201</w:t>
            </w:r>
            <w:r w:rsidR="00CF5232">
              <w:rPr>
                <w:rFonts w:hint="eastAsia"/>
                <w:szCs w:val="21"/>
              </w:rPr>
              <w:t>8</w:t>
            </w:r>
            <w:r w:rsidR="00200011">
              <w:rPr>
                <w:rFonts w:hint="eastAsia"/>
                <w:szCs w:val="21"/>
              </w:rPr>
              <w:t>年</w:t>
            </w:r>
            <w:r w:rsidR="00CF5232">
              <w:rPr>
                <w:rFonts w:hint="eastAsia"/>
                <w:szCs w:val="21"/>
              </w:rPr>
              <w:t>1</w:t>
            </w:r>
            <w:r w:rsidR="00200011">
              <w:rPr>
                <w:rFonts w:hint="eastAsia"/>
                <w:szCs w:val="21"/>
              </w:rPr>
              <w:t>月，参与湖南省教育研究院项目</w:t>
            </w:r>
            <w:r w:rsidR="00200011">
              <w:rPr>
                <w:szCs w:val="21"/>
              </w:rPr>
              <w:t>—</w:t>
            </w:r>
            <w:r w:rsidR="00200011">
              <w:rPr>
                <w:rFonts w:hint="eastAsia"/>
                <w:szCs w:val="21"/>
              </w:rPr>
              <w:t>湖南省名师课堂建设，省级，已验收，总排名第四。</w:t>
            </w:r>
          </w:p>
          <w:p w:rsidR="00C94070" w:rsidRDefault="00017768" w:rsidP="00200011">
            <w:pPr>
              <w:pStyle w:val="TableParagraph"/>
              <w:ind w:firstLineChars="200" w:firstLine="440"/>
              <w:rPr>
                <w:rFonts w:ascii="Times New Roman"/>
              </w:rPr>
            </w:pPr>
            <w:r>
              <w:rPr>
                <w:rFonts w:hint="eastAsia"/>
                <w:szCs w:val="21"/>
              </w:rPr>
              <w:t>3.</w:t>
            </w:r>
            <w:r w:rsidRPr="005F5095">
              <w:rPr>
                <w:rFonts w:hint="eastAsia"/>
                <w:szCs w:val="21"/>
              </w:rPr>
              <w:t xml:space="preserve"> 2018年教师教学质量考核被评为A等</w:t>
            </w:r>
            <w:r>
              <w:rPr>
                <w:rFonts w:hint="eastAsia"/>
                <w:szCs w:val="21"/>
              </w:rPr>
              <w:t>。</w:t>
            </w:r>
          </w:p>
        </w:tc>
        <w:tc>
          <w:tcPr>
            <w:tcW w:w="3822" w:type="dxa"/>
            <w:gridSpan w:val="5"/>
            <w:vMerge w:val="restart"/>
            <w:vAlign w:val="center"/>
          </w:tcPr>
          <w:p w:rsidR="00AF0254" w:rsidRDefault="00AF0254" w:rsidP="00AF0254">
            <w:pPr>
              <w:adjustRightInd w:val="0"/>
              <w:snapToGrid w:val="0"/>
              <w:jc w:val="both"/>
              <w:rPr>
                <w:sz w:val="24"/>
              </w:rPr>
            </w:pPr>
            <w:r w:rsidRPr="00756A15">
              <w:rPr>
                <w:rFonts w:hint="eastAsia"/>
                <w:sz w:val="24"/>
              </w:rPr>
              <w:t>1</w:t>
            </w:r>
            <w:r>
              <w:rPr>
                <w:rFonts w:hint="eastAsia"/>
                <w:sz w:val="24"/>
              </w:rPr>
              <w:t>、</w:t>
            </w:r>
            <w:r w:rsidRPr="00756A15">
              <w:rPr>
                <w:rFonts w:hint="eastAsia"/>
                <w:sz w:val="24"/>
              </w:rPr>
              <w:t>2015年9月-2016年9月，指导新教师赵英海（1年），</w:t>
            </w:r>
            <w:r>
              <w:rPr>
                <w:rFonts w:hint="eastAsia"/>
                <w:sz w:val="24"/>
              </w:rPr>
              <w:t>赵英海老师现已成为教务图书分工会主席。</w:t>
            </w:r>
          </w:p>
          <w:p w:rsidR="00C94070" w:rsidRDefault="00AF0254" w:rsidP="00AF0254">
            <w:pPr>
              <w:pStyle w:val="TableParagraph"/>
              <w:jc w:val="both"/>
              <w:rPr>
                <w:rFonts w:ascii="Times New Roman"/>
              </w:rPr>
            </w:pPr>
            <w:r>
              <w:rPr>
                <w:rFonts w:hint="eastAsia"/>
                <w:sz w:val="24"/>
              </w:rPr>
              <w:t>2、</w:t>
            </w:r>
            <w:r w:rsidRPr="009302E5">
              <w:rPr>
                <w:rFonts w:hint="eastAsia"/>
                <w:sz w:val="24"/>
              </w:rPr>
              <w:t>2013年担任信息检索教研室主任以来，积极组织教研室老师集体备课，同行互相听课学习。</w:t>
            </w:r>
          </w:p>
        </w:tc>
        <w:tc>
          <w:tcPr>
            <w:tcW w:w="1239" w:type="dxa"/>
            <w:vMerge/>
            <w:tcBorders>
              <w:top w:val="nil"/>
            </w:tcBorders>
          </w:tcPr>
          <w:p w:rsidR="00C94070" w:rsidRDefault="00C94070">
            <w:pPr>
              <w:rPr>
                <w:sz w:val="2"/>
                <w:szCs w:val="2"/>
              </w:rPr>
            </w:pPr>
          </w:p>
        </w:tc>
      </w:tr>
      <w:tr w:rsidR="004A523F">
        <w:trPr>
          <w:trHeight w:val="280"/>
        </w:trPr>
        <w:tc>
          <w:tcPr>
            <w:tcW w:w="1342" w:type="dxa"/>
            <w:vMerge/>
            <w:tcBorders>
              <w:top w:val="nil"/>
            </w:tcBorders>
          </w:tcPr>
          <w:p w:rsidR="004A523F" w:rsidRDefault="004A523F">
            <w:pPr>
              <w:rPr>
                <w:sz w:val="2"/>
                <w:szCs w:val="2"/>
              </w:rPr>
            </w:pPr>
          </w:p>
        </w:tc>
        <w:tc>
          <w:tcPr>
            <w:tcW w:w="1276" w:type="dxa"/>
            <w:vMerge/>
            <w:tcBorders>
              <w:top w:val="nil"/>
            </w:tcBorders>
          </w:tcPr>
          <w:p w:rsidR="004A523F" w:rsidRDefault="004A523F">
            <w:pPr>
              <w:rPr>
                <w:sz w:val="2"/>
                <w:szCs w:val="2"/>
              </w:rPr>
            </w:pPr>
          </w:p>
        </w:tc>
        <w:tc>
          <w:tcPr>
            <w:tcW w:w="2714" w:type="dxa"/>
            <w:gridSpan w:val="4"/>
            <w:vMerge/>
            <w:tcBorders>
              <w:top w:val="nil"/>
            </w:tcBorders>
          </w:tcPr>
          <w:p w:rsidR="004A523F" w:rsidRDefault="004A523F">
            <w:pPr>
              <w:rPr>
                <w:sz w:val="2"/>
                <w:szCs w:val="2"/>
              </w:rPr>
            </w:pPr>
          </w:p>
        </w:tc>
        <w:tc>
          <w:tcPr>
            <w:tcW w:w="1451" w:type="dxa"/>
            <w:gridSpan w:val="2"/>
            <w:vMerge/>
            <w:tcBorders>
              <w:top w:val="nil"/>
            </w:tcBorders>
          </w:tcPr>
          <w:p w:rsidR="004A523F" w:rsidRDefault="004A523F">
            <w:pPr>
              <w:rPr>
                <w:sz w:val="2"/>
                <w:szCs w:val="2"/>
              </w:rPr>
            </w:pPr>
          </w:p>
        </w:tc>
        <w:tc>
          <w:tcPr>
            <w:tcW w:w="723" w:type="dxa"/>
            <w:vMerge/>
            <w:tcBorders>
              <w:top w:val="nil"/>
            </w:tcBorders>
          </w:tcPr>
          <w:p w:rsidR="004A523F" w:rsidRDefault="004A523F">
            <w:pPr>
              <w:rPr>
                <w:sz w:val="2"/>
                <w:szCs w:val="2"/>
              </w:rPr>
            </w:pPr>
          </w:p>
        </w:tc>
        <w:tc>
          <w:tcPr>
            <w:tcW w:w="1196" w:type="dxa"/>
            <w:vMerge/>
            <w:tcBorders>
              <w:top w:val="nil"/>
            </w:tcBorders>
          </w:tcPr>
          <w:p w:rsidR="004A523F" w:rsidRDefault="004A523F">
            <w:pPr>
              <w:rPr>
                <w:sz w:val="2"/>
                <w:szCs w:val="2"/>
              </w:rPr>
            </w:pPr>
          </w:p>
        </w:tc>
        <w:tc>
          <w:tcPr>
            <w:tcW w:w="827" w:type="dxa"/>
            <w:vMerge/>
            <w:tcBorders>
              <w:top w:val="nil"/>
            </w:tcBorders>
          </w:tcPr>
          <w:p w:rsidR="004A523F" w:rsidRDefault="004A523F">
            <w:pPr>
              <w:rPr>
                <w:sz w:val="2"/>
                <w:szCs w:val="2"/>
              </w:rPr>
            </w:pPr>
          </w:p>
        </w:tc>
        <w:tc>
          <w:tcPr>
            <w:tcW w:w="1046" w:type="dxa"/>
            <w:vMerge w:val="restart"/>
          </w:tcPr>
          <w:p w:rsidR="004A523F" w:rsidRDefault="0023585B">
            <w:pPr>
              <w:pStyle w:val="TableParagraph"/>
              <w:spacing w:before="149"/>
              <w:ind w:left="82"/>
              <w:rPr>
                <w:sz w:val="21"/>
              </w:rPr>
            </w:pPr>
            <w:r>
              <w:rPr>
                <w:sz w:val="21"/>
              </w:rPr>
              <w:t>理论教学</w:t>
            </w:r>
          </w:p>
        </w:tc>
        <w:tc>
          <w:tcPr>
            <w:tcW w:w="1146" w:type="dxa"/>
            <w:vMerge w:val="restart"/>
          </w:tcPr>
          <w:p w:rsidR="004A523F" w:rsidRDefault="0023585B">
            <w:pPr>
              <w:pStyle w:val="TableParagraph"/>
              <w:spacing w:before="149"/>
              <w:ind w:left="102"/>
              <w:rPr>
                <w:sz w:val="21"/>
              </w:rPr>
            </w:pPr>
            <w:r>
              <w:rPr>
                <w:sz w:val="21"/>
              </w:rPr>
              <w:t>实践教学</w:t>
            </w:r>
          </w:p>
        </w:tc>
        <w:tc>
          <w:tcPr>
            <w:tcW w:w="1757" w:type="dxa"/>
            <w:vMerge/>
            <w:tcBorders>
              <w:top w:val="nil"/>
            </w:tcBorders>
          </w:tcPr>
          <w:p w:rsidR="004A523F" w:rsidRDefault="004A523F">
            <w:pPr>
              <w:rPr>
                <w:sz w:val="2"/>
                <w:szCs w:val="2"/>
              </w:rPr>
            </w:pPr>
          </w:p>
        </w:tc>
        <w:tc>
          <w:tcPr>
            <w:tcW w:w="3821" w:type="dxa"/>
            <w:gridSpan w:val="4"/>
            <w:vMerge/>
            <w:tcBorders>
              <w:top w:val="nil"/>
            </w:tcBorders>
          </w:tcPr>
          <w:p w:rsidR="004A523F" w:rsidRDefault="004A523F">
            <w:pPr>
              <w:rPr>
                <w:sz w:val="2"/>
                <w:szCs w:val="2"/>
              </w:rPr>
            </w:pPr>
          </w:p>
        </w:tc>
        <w:tc>
          <w:tcPr>
            <w:tcW w:w="3822" w:type="dxa"/>
            <w:gridSpan w:val="5"/>
            <w:vMerge/>
            <w:tcBorders>
              <w:top w:val="nil"/>
            </w:tcBorders>
          </w:tcPr>
          <w:p w:rsidR="004A523F" w:rsidRDefault="004A523F">
            <w:pPr>
              <w:rPr>
                <w:sz w:val="2"/>
                <w:szCs w:val="2"/>
              </w:rPr>
            </w:pPr>
          </w:p>
        </w:tc>
        <w:tc>
          <w:tcPr>
            <w:tcW w:w="1239" w:type="dxa"/>
            <w:vMerge/>
            <w:tcBorders>
              <w:top w:val="nil"/>
            </w:tcBorders>
          </w:tcPr>
          <w:p w:rsidR="004A523F" w:rsidRDefault="004A523F">
            <w:pPr>
              <w:rPr>
                <w:sz w:val="2"/>
                <w:szCs w:val="2"/>
              </w:rPr>
            </w:pPr>
          </w:p>
        </w:tc>
      </w:tr>
      <w:tr w:rsidR="00C94070" w:rsidTr="00AE013E">
        <w:trPr>
          <w:trHeight w:val="280"/>
        </w:trPr>
        <w:tc>
          <w:tcPr>
            <w:tcW w:w="2618" w:type="dxa"/>
            <w:gridSpan w:val="2"/>
            <w:vMerge w:val="restart"/>
          </w:tcPr>
          <w:p w:rsidR="00C94070" w:rsidRDefault="00C94070">
            <w:pPr>
              <w:pStyle w:val="TableParagraph"/>
              <w:spacing w:before="5"/>
              <w:rPr>
                <w:rFonts w:ascii="Times New Roman"/>
                <w:sz w:val="19"/>
              </w:rPr>
            </w:pPr>
          </w:p>
          <w:p w:rsidR="00C94070" w:rsidRDefault="00C94070">
            <w:pPr>
              <w:pStyle w:val="TableParagraph"/>
              <w:ind w:left="628"/>
              <w:rPr>
                <w:sz w:val="21"/>
              </w:rPr>
            </w:pPr>
            <w:r>
              <w:rPr>
                <w:sz w:val="21"/>
              </w:rPr>
              <w:t>现任专业技术职务</w:t>
            </w:r>
          </w:p>
        </w:tc>
        <w:tc>
          <w:tcPr>
            <w:tcW w:w="1610" w:type="dxa"/>
            <w:gridSpan w:val="3"/>
            <w:vMerge w:val="restart"/>
            <w:vAlign w:val="center"/>
          </w:tcPr>
          <w:p w:rsidR="00C94070" w:rsidRDefault="00C94070" w:rsidP="00C94070">
            <w:pPr>
              <w:ind w:leftChars="-51" w:left="-13" w:rightChars="-51" w:right="-112" w:hangingChars="45" w:hanging="99"/>
              <w:jc w:val="center"/>
              <w:rPr>
                <w:szCs w:val="21"/>
              </w:rPr>
            </w:pPr>
            <w:r>
              <w:rPr>
                <w:rFonts w:hint="eastAsia"/>
                <w:szCs w:val="21"/>
              </w:rPr>
              <w:t>讲师</w:t>
            </w:r>
          </w:p>
        </w:tc>
        <w:tc>
          <w:tcPr>
            <w:tcW w:w="1104" w:type="dxa"/>
            <w:vMerge w:val="restart"/>
            <w:vAlign w:val="center"/>
          </w:tcPr>
          <w:p w:rsidR="00C94070" w:rsidRDefault="00C94070" w:rsidP="00C94070">
            <w:pPr>
              <w:ind w:leftChars="-34" w:left="-75" w:rightChars="-29" w:right="-64"/>
              <w:jc w:val="center"/>
              <w:rPr>
                <w:szCs w:val="21"/>
              </w:rPr>
            </w:pPr>
            <w:r>
              <w:rPr>
                <w:szCs w:val="21"/>
              </w:rPr>
              <w:t>获得时间</w:t>
            </w:r>
          </w:p>
        </w:tc>
        <w:tc>
          <w:tcPr>
            <w:tcW w:w="1451" w:type="dxa"/>
            <w:gridSpan w:val="2"/>
            <w:vMerge w:val="restart"/>
            <w:vAlign w:val="center"/>
          </w:tcPr>
          <w:p w:rsidR="00C94070" w:rsidRDefault="00C94070" w:rsidP="00C94070">
            <w:pPr>
              <w:spacing w:line="280" w:lineRule="exact"/>
              <w:ind w:leftChars="-30" w:left="-66" w:rightChars="-35" w:right="-77"/>
              <w:jc w:val="center"/>
              <w:rPr>
                <w:szCs w:val="21"/>
              </w:rPr>
            </w:pPr>
            <w:r>
              <w:rPr>
                <w:rFonts w:hint="eastAsia"/>
                <w:szCs w:val="21"/>
              </w:rPr>
              <w:t>2012.12</w:t>
            </w:r>
          </w:p>
        </w:tc>
        <w:tc>
          <w:tcPr>
            <w:tcW w:w="723" w:type="dxa"/>
            <w:vMerge/>
            <w:tcBorders>
              <w:top w:val="nil"/>
            </w:tcBorders>
          </w:tcPr>
          <w:p w:rsidR="00C94070" w:rsidRDefault="00C94070">
            <w:pPr>
              <w:rPr>
                <w:sz w:val="2"/>
                <w:szCs w:val="2"/>
              </w:rPr>
            </w:pPr>
          </w:p>
        </w:tc>
        <w:tc>
          <w:tcPr>
            <w:tcW w:w="1196" w:type="dxa"/>
            <w:vMerge/>
            <w:tcBorders>
              <w:top w:val="nil"/>
            </w:tcBorders>
          </w:tcPr>
          <w:p w:rsidR="00C94070" w:rsidRDefault="00C94070">
            <w:pPr>
              <w:rPr>
                <w:sz w:val="2"/>
                <w:szCs w:val="2"/>
              </w:rPr>
            </w:pPr>
          </w:p>
        </w:tc>
        <w:tc>
          <w:tcPr>
            <w:tcW w:w="827" w:type="dxa"/>
            <w:vMerge/>
            <w:tcBorders>
              <w:top w:val="nil"/>
            </w:tcBorders>
          </w:tcPr>
          <w:p w:rsidR="00C94070" w:rsidRDefault="00C94070">
            <w:pPr>
              <w:rPr>
                <w:sz w:val="2"/>
                <w:szCs w:val="2"/>
              </w:rPr>
            </w:pPr>
          </w:p>
        </w:tc>
        <w:tc>
          <w:tcPr>
            <w:tcW w:w="1046" w:type="dxa"/>
            <w:vMerge/>
            <w:tcBorders>
              <w:top w:val="nil"/>
            </w:tcBorders>
          </w:tcPr>
          <w:p w:rsidR="00C94070" w:rsidRDefault="00C94070">
            <w:pPr>
              <w:rPr>
                <w:sz w:val="2"/>
                <w:szCs w:val="2"/>
              </w:rPr>
            </w:pPr>
          </w:p>
        </w:tc>
        <w:tc>
          <w:tcPr>
            <w:tcW w:w="1146" w:type="dxa"/>
            <w:vMerge/>
            <w:tcBorders>
              <w:top w:val="nil"/>
            </w:tcBorders>
          </w:tcPr>
          <w:p w:rsidR="00C94070" w:rsidRDefault="00C94070">
            <w:pPr>
              <w:rPr>
                <w:sz w:val="2"/>
                <w:szCs w:val="2"/>
              </w:rPr>
            </w:pPr>
          </w:p>
        </w:tc>
        <w:tc>
          <w:tcPr>
            <w:tcW w:w="1757" w:type="dxa"/>
            <w:vMerge/>
            <w:tcBorders>
              <w:top w:val="nil"/>
            </w:tcBorders>
          </w:tcPr>
          <w:p w:rsidR="00C94070" w:rsidRDefault="00C94070">
            <w:pPr>
              <w:rPr>
                <w:sz w:val="2"/>
                <w:szCs w:val="2"/>
              </w:rPr>
            </w:pPr>
          </w:p>
        </w:tc>
        <w:tc>
          <w:tcPr>
            <w:tcW w:w="3821" w:type="dxa"/>
            <w:gridSpan w:val="4"/>
            <w:vMerge/>
            <w:tcBorders>
              <w:top w:val="nil"/>
            </w:tcBorders>
          </w:tcPr>
          <w:p w:rsidR="00C94070" w:rsidRDefault="00C94070">
            <w:pPr>
              <w:rPr>
                <w:sz w:val="2"/>
                <w:szCs w:val="2"/>
              </w:rPr>
            </w:pPr>
          </w:p>
        </w:tc>
        <w:tc>
          <w:tcPr>
            <w:tcW w:w="3822" w:type="dxa"/>
            <w:gridSpan w:val="5"/>
            <w:vMerge/>
            <w:tcBorders>
              <w:top w:val="nil"/>
            </w:tcBorders>
          </w:tcPr>
          <w:p w:rsidR="00C94070" w:rsidRDefault="00C94070">
            <w:pPr>
              <w:rPr>
                <w:sz w:val="2"/>
                <w:szCs w:val="2"/>
              </w:rPr>
            </w:pPr>
          </w:p>
        </w:tc>
        <w:tc>
          <w:tcPr>
            <w:tcW w:w="1239" w:type="dxa"/>
            <w:vMerge/>
            <w:tcBorders>
              <w:top w:val="nil"/>
            </w:tcBorders>
          </w:tcPr>
          <w:p w:rsidR="00C94070" w:rsidRDefault="00C94070">
            <w:pPr>
              <w:rPr>
                <w:sz w:val="2"/>
                <w:szCs w:val="2"/>
              </w:rPr>
            </w:pPr>
          </w:p>
        </w:tc>
      </w:tr>
      <w:tr w:rsidR="004A523F" w:rsidTr="00017768">
        <w:trPr>
          <w:trHeight w:val="430"/>
        </w:trPr>
        <w:tc>
          <w:tcPr>
            <w:tcW w:w="2618" w:type="dxa"/>
            <w:gridSpan w:val="2"/>
            <w:vMerge/>
            <w:tcBorders>
              <w:top w:val="nil"/>
            </w:tcBorders>
          </w:tcPr>
          <w:p w:rsidR="004A523F" w:rsidRDefault="004A523F">
            <w:pPr>
              <w:rPr>
                <w:sz w:val="2"/>
                <w:szCs w:val="2"/>
              </w:rPr>
            </w:pPr>
          </w:p>
        </w:tc>
        <w:tc>
          <w:tcPr>
            <w:tcW w:w="1610" w:type="dxa"/>
            <w:gridSpan w:val="3"/>
            <w:vMerge/>
            <w:tcBorders>
              <w:top w:val="nil"/>
            </w:tcBorders>
          </w:tcPr>
          <w:p w:rsidR="004A523F" w:rsidRDefault="004A523F">
            <w:pPr>
              <w:rPr>
                <w:sz w:val="2"/>
                <w:szCs w:val="2"/>
              </w:rPr>
            </w:pPr>
          </w:p>
        </w:tc>
        <w:tc>
          <w:tcPr>
            <w:tcW w:w="1104" w:type="dxa"/>
            <w:vMerge/>
            <w:tcBorders>
              <w:top w:val="nil"/>
            </w:tcBorders>
          </w:tcPr>
          <w:p w:rsidR="004A523F" w:rsidRDefault="004A523F">
            <w:pPr>
              <w:rPr>
                <w:sz w:val="2"/>
                <w:szCs w:val="2"/>
              </w:rPr>
            </w:pPr>
          </w:p>
        </w:tc>
        <w:tc>
          <w:tcPr>
            <w:tcW w:w="1451" w:type="dxa"/>
            <w:gridSpan w:val="2"/>
            <w:vMerge/>
            <w:tcBorders>
              <w:top w:val="nil"/>
            </w:tcBorders>
          </w:tcPr>
          <w:p w:rsidR="004A523F" w:rsidRDefault="004A523F">
            <w:pPr>
              <w:rPr>
                <w:sz w:val="2"/>
                <w:szCs w:val="2"/>
              </w:rPr>
            </w:pPr>
          </w:p>
        </w:tc>
        <w:tc>
          <w:tcPr>
            <w:tcW w:w="723" w:type="dxa"/>
            <w:vMerge/>
            <w:tcBorders>
              <w:top w:val="nil"/>
            </w:tcBorders>
          </w:tcPr>
          <w:p w:rsidR="004A523F" w:rsidRDefault="004A523F">
            <w:pPr>
              <w:rPr>
                <w:sz w:val="2"/>
                <w:szCs w:val="2"/>
              </w:rPr>
            </w:pPr>
          </w:p>
        </w:tc>
        <w:tc>
          <w:tcPr>
            <w:tcW w:w="1196" w:type="dxa"/>
            <w:vMerge/>
            <w:tcBorders>
              <w:top w:val="nil"/>
            </w:tcBorders>
          </w:tcPr>
          <w:p w:rsidR="004A523F" w:rsidRDefault="004A523F">
            <w:pPr>
              <w:rPr>
                <w:sz w:val="2"/>
                <w:szCs w:val="2"/>
              </w:rPr>
            </w:pPr>
          </w:p>
        </w:tc>
        <w:tc>
          <w:tcPr>
            <w:tcW w:w="827" w:type="dxa"/>
            <w:vMerge w:val="restart"/>
            <w:vAlign w:val="center"/>
          </w:tcPr>
          <w:p w:rsidR="004A523F" w:rsidRDefault="00C94070" w:rsidP="00017768">
            <w:pPr>
              <w:pStyle w:val="TableParagraph"/>
              <w:jc w:val="center"/>
              <w:rPr>
                <w:rFonts w:ascii="Times New Roman"/>
              </w:rPr>
            </w:pPr>
            <w:r>
              <w:rPr>
                <w:rFonts w:ascii="Times New Roman" w:hint="eastAsia"/>
              </w:rPr>
              <w:t>2014</w:t>
            </w:r>
          </w:p>
          <w:p w:rsidR="00C94070" w:rsidRDefault="00C94070" w:rsidP="00017768">
            <w:pPr>
              <w:pStyle w:val="TableParagraph"/>
              <w:jc w:val="center"/>
              <w:rPr>
                <w:rFonts w:ascii="Times New Roman"/>
              </w:rPr>
            </w:pPr>
          </w:p>
          <w:p w:rsidR="00C94070" w:rsidRDefault="00C94070" w:rsidP="00017768">
            <w:pPr>
              <w:pStyle w:val="TableParagraph"/>
              <w:jc w:val="center"/>
              <w:rPr>
                <w:rFonts w:ascii="Times New Roman"/>
              </w:rPr>
            </w:pPr>
            <w:r>
              <w:rPr>
                <w:rFonts w:ascii="Times New Roman" w:hint="eastAsia"/>
              </w:rPr>
              <w:t>2015</w:t>
            </w:r>
          </w:p>
          <w:p w:rsidR="00C94070" w:rsidRDefault="00C94070" w:rsidP="00017768">
            <w:pPr>
              <w:pStyle w:val="TableParagraph"/>
              <w:jc w:val="center"/>
              <w:rPr>
                <w:rFonts w:ascii="Times New Roman"/>
              </w:rPr>
            </w:pPr>
          </w:p>
          <w:p w:rsidR="00C94070" w:rsidRDefault="00C94070" w:rsidP="00017768">
            <w:pPr>
              <w:pStyle w:val="TableParagraph"/>
              <w:jc w:val="center"/>
              <w:rPr>
                <w:rFonts w:ascii="Times New Roman"/>
              </w:rPr>
            </w:pPr>
            <w:r>
              <w:rPr>
                <w:rFonts w:ascii="Times New Roman" w:hint="eastAsia"/>
              </w:rPr>
              <w:t>2016</w:t>
            </w:r>
          </w:p>
          <w:p w:rsidR="00C94070" w:rsidRDefault="00C94070" w:rsidP="00017768">
            <w:pPr>
              <w:pStyle w:val="TableParagraph"/>
              <w:jc w:val="center"/>
              <w:rPr>
                <w:rFonts w:ascii="Times New Roman"/>
              </w:rPr>
            </w:pPr>
          </w:p>
          <w:p w:rsidR="00C94070" w:rsidRDefault="00C94070" w:rsidP="00017768">
            <w:pPr>
              <w:pStyle w:val="TableParagraph"/>
              <w:jc w:val="center"/>
              <w:rPr>
                <w:rFonts w:ascii="Times New Roman"/>
              </w:rPr>
            </w:pPr>
            <w:r>
              <w:rPr>
                <w:rFonts w:ascii="Times New Roman" w:hint="eastAsia"/>
              </w:rPr>
              <w:t>2017</w:t>
            </w:r>
          </w:p>
          <w:p w:rsidR="00C94070" w:rsidRDefault="00C94070" w:rsidP="00017768">
            <w:pPr>
              <w:pStyle w:val="TableParagraph"/>
              <w:jc w:val="center"/>
              <w:rPr>
                <w:rFonts w:ascii="Times New Roman"/>
              </w:rPr>
            </w:pPr>
          </w:p>
          <w:p w:rsidR="00C94070" w:rsidRDefault="00C94070" w:rsidP="00017768">
            <w:pPr>
              <w:pStyle w:val="TableParagraph"/>
              <w:jc w:val="center"/>
              <w:rPr>
                <w:rFonts w:ascii="Times New Roman"/>
              </w:rPr>
            </w:pPr>
            <w:r>
              <w:rPr>
                <w:rFonts w:ascii="Times New Roman" w:hint="eastAsia"/>
              </w:rPr>
              <w:t>2018</w:t>
            </w:r>
          </w:p>
        </w:tc>
        <w:tc>
          <w:tcPr>
            <w:tcW w:w="1046" w:type="dxa"/>
            <w:vMerge w:val="restart"/>
            <w:vAlign w:val="center"/>
          </w:tcPr>
          <w:p w:rsidR="004A523F" w:rsidRDefault="00017768" w:rsidP="00017768">
            <w:pPr>
              <w:pStyle w:val="TableParagraph"/>
              <w:jc w:val="center"/>
              <w:rPr>
                <w:rFonts w:ascii="Times New Roman"/>
              </w:rPr>
            </w:pPr>
            <w:r>
              <w:rPr>
                <w:rFonts w:ascii="Times New Roman" w:hint="eastAsia"/>
              </w:rPr>
              <w:t>198</w:t>
            </w:r>
          </w:p>
          <w:p w:rsidR="00017768" w:rsidRDefault="00017768" w:rsidP="00017768">
            <w:pPr>
              <w:pStyle w:val="TableParagraph"/>
              <w:jc w:val="center"/>
              <w:rPr>
                <w:rFonts w:ascii="Times New Roman"/>
              </w:rPr>
            </w:pPr>
          </w:p>
          <w:p w:rsidR="00017768" w:rsidRDefault="00E66752" w:rsidP="00017768">
            <w:pPr>
              <w:pStyle w:val="TableParagraph"/>
              <w:jc w:val="center"/>
              <w:rPr>
                <w:rFonts w:ascii="Times New Roman"/>
              </w:rPr>
            </w:pPr>
            <w:r>
              <w:rPr>
                <w:rFonts w:ascii="Times New Roman" w:hint="eastAsia"/>
              </w:rPr>
              <w:t>110</w:t>
            </w:r>
          </w:p>
          <w:p w:rsidR="00017768" w:rsidRDefault="00017768" w:rsidP="00017768">
            <w:pPr>
              <w:pStyle w:val="TableParagraph"/>
              <w:jc w:val="center"/>
              <w:rPr>
                <w:rFonts w:ascii="Times New Roman"/>
              </w:rPr>
            </w:pPr>
          </w:p>
          <w:p w:rsidR="00017768" w:rsidRDefault="00E66752" w:rsidP="00017768">
            <w:pPr>
              <w:pStyle w:val="TableParagraph"/>
              <w:jc w:val="center"/>
              <w:rPr>
                <w:rFonts w:ascii="Times New Roman"/>
              </w:rPr>
            </w:pPr>
            <w:r>
              <w:rPr>
                <w:rFonts w:ascii="Times New Roman" w:hint="eastAsia"/>
              </w:rPr>
              <w:t>162</w:t>
            </w:r>
          </w:p>
          <w:p w:rsidR="00017768" w:rsidRDefault="00017768" w:rsidP="00017768">
            <w:pPr>
              <w:pStyle w:val="TableParagraph"/>
              <w:jc w:val="center"/>
              <w:rPr>
                <w:rFonts w:ascii="Times New Roman"/>
              </w:rPr>
            </w:pPr>
          </w:p>
          <w:p w:rsidR="00017768" w:rsidRDefault="00E66752" w:rsidP="00017768">
            <w:pPr>
              <w:pStyle w:val="TableParagraph"/>
              <w:jc w:val="center"/>
              <w:rPr>
                <w:rFonts w:ascii="Times New Roman"/>
              </w:rPr>
            </w:pPr>
            <w:r>
              <w:rPr>
                <w:rFonts w:ascii="Times New Roman" w:hint="eastAsia"/>
              </w:rPr>
              <w:t>294</w:t>
            </w:r>
          </w:p>
          <w:p w:rsidR="00017768" w:rsidRDefault="00017768" w:rsidP="00017768">
            <w:pPr>
              <w:pStyle w:val="TableParagraph"/>
              <w:jc w:val="center"/>
              <w:rPr>
                <w:rFonts w:ascii="Times New Roman"/>
              </w:rPr>
            </w:pPr>
          </w:p>
          <w:p w:rsidR="00017768" w:rsidRDefault="00E66752" w:rsidP="00017768">
            <w:pPr>
              <w:pStyle w:val="TableParagraph"/>
              <w:jc w:val="center"/>
              <w:rPr>
                <w:rFonts w:ascii="Times New Roman"/>
              </w:rPr>
            </w:pPr>
            <w:r>
              <w:rPr>
                <w:rFonts w:ascii="Times New Roman" w:hint="eastAsia"/>
              </w:rPr>
              <w:t>286</w:t>
            </w:r>
          </w:p>
        </w:tc>
        <w:tc>
          <w:tcPr>
            <w:tcW w:w="1146" w:type="dxa"/>
            <w:vMerge w:val="restart"/>
            <w:vAlign w:val="center"/>
          </w:tcPr>
          <w:p w:rsidR="004A523F" w:rsidRDefault="00017768" w:rsidP="00017768">
            <w:pPr>
              <w:pStyle w:val="TableParagraph"/>
              <w:jc w:val="center"/>
              <w:rPr>
                <w:rFonts w:ascii="Times New Roman"/>
              </w:rPr>
            </w:pPr>
            <w:r>
              <w:rPr>
                <w:rFonts w:ascii="Times New Roman" w:hint="eastAsia"/>
              </w:rPr>
              <w:t>28</w:t>
            </w:r>
          </w:p>
          <w:p w:rsidR="00017768" w:rsidRDefault="00017768" w:rsidP="00017768">
            <w:pPr>
              <w:pStyle w:val="TableParagraph"/>
              <w:jc w:val="center"/>
              <w:rPr>
                <w:rFonts w:ascii="Times New Roman"/>
              </w:rPr>
            </w:pPr>
          </w:p>
          <w:p w:rsidR="00017768" w:rsidRDefault="00017768" w:rsidP="00017768">
            <w:pPr>
              <w:pStyle w:val="TableParagraph"/>
              <w:jc w:val="center"/>
              <w:rPr>
                <w:rFonts w:ascii="Times New Roman"/>
              </w:rPr>
            </w:pPr>
            <w:r>
              <w:rPr>
                <w:rFonts w:ascii="Times New Roman" w:hint="eastAsia"/>
              </w:rPr>
              <w:t>0</w:t>
            </w:r>
          </w:p>
          <w:p w:rsidR="00017768" w:rsidRDefault="00017768" w:rsidP="00017768">
            <w:pPr>
              <w:pStyle w:val="TableParagraph"/>
              <w:jc w:val="center"/>
              <w:rPr>
                <w:rFonts w:ascii="Times New Roman"/>
              </w:rPr>
            </w:pPr>
          </w:p>
          <w:p w:rsidR="00017768" w:rsidRDefault="00017768" w:rsidP="00017768">
            <w:pPr>
              <w:pStyle w:val="TableParagraph"/>
              <w:jc w:val="center"/>
              <w:rPr>
                <w:rFonts w:ascii="Times New Roman"/>
              </w:rPr>
            </w:pPr>
            <w:r>
              <w:rPr>
                <w:rFonts w:ascii="Times New Roman" w:hint="eastAsia"/>
              </w:rPr>
              <w:t>0</w:t>
            </w:r>
          </w:p>
          <w:p w:rsidR="00017768" w:rsidRDefault="00017768" w:rsidP="00017768">
            <w:pPr>
              <w:pStyle w:val="TableParagraph"/>
              <w:jc w:val="center"/>
              <w:rPr>
                <w:rFonts w:ascii="Times New Roman"/>
              </w:rPr>
            </w:pPr>
          </w:p>
          <w:p w:rsidR="00017768" w:rsidRDefault="00017768" w:rsidP="00017768">
            <w:pPr>
              <w:pStyle w:val="TableParagraph"/>
              <w:jc w:val="center"/>
              <w:rPr>
                <w:rFonts w:ascii="Times New Roman"/>
              </w:rPr>
            </w:pPr>
            <w:r>
              <w:rPr>
                <w:rFonts w:ascii="Times New Roman" w:hint="eastAsia"/>
              </w:rPr>
              <w:t>0</w:t>
            </w:r>
          </w:p>
          <w:p w:rsidR="00017768" w:rsidRDefault="00017768" w:rsidP="00017768">
            <w:pPr>
              <w:pStyle w:val="TableParagraph"/>
              <w:jc w:val="center"/>
              <w:rPr>
                <w:rFonts w:ascii="Times New Roman"/>
              </w:rPr>
            </w:pPr>
          </w:p>
          <w:p w:rsidR="00017768" w:rsidRDefault="00017768" w:rsidP="00017768">
            <w:pPr>
              <w:pStyle w:val="TableParagraph"/>
              <w:jc w:val="center"/>
              <w:rPr>
                <w:rFonts w:ascii="Times New Roman"/>
              </w:rPr>
            </w:pPr>
            <w:r>
              <w:rPr>
                <w:rFonts w:ascii="Times New Roman" w:hint="eastAsia"/>
              </w:rPr>
              <w:t>0</w:t>
            </w:r>
          </w:p>
        </w:tc>
        <w:tc>
          <w:tcPr>
            <w:tcW w:w="1757" w:type="dxa"/>
            <w:vMerge w:val="restart"/>
          </w:tcPr>
          <w:p w:rsidR="0068037A" w:rsidRDefault="0068037A" w:rsidP="00AC2656">
            <w:pPr>
              <w:spacing w:line="280" w:lineRule="exact"/>
              <w:rPr>
                <w:szCs w:val="21"/>
              </w:rPr>
            </w:pPr>
          </w:p>
          <w:p w:rsidR="0068037A" w:rsidRDefault="0068037A" w:rsidP="00017768">
            <w:pPr>
              <w:spacing w:line="280" w:lineRule="exact"/>
              <w:ind w:firstLineChars="200" w:firstLine="440"/>
              <w:rPr>
                <w:szCs w:val="21"/>
              </w:rPr>
            </w:pPr>
          </w:p>
          <w:p w:rsidR="00017768" w:rsidRDefault="00017768" w:rsidP="00017768">
            <w:pPr>
              <w:spacing w:line="280" w:lineRule="exact"/>
              <w:ind w:firstLineChars="200" w:firstLine="440"/>
              <w:rPr>
                <w:szCs w:val="21"/>
              </w:rPr>
            </w:pPr>
            <w:r>
              <w:rPr>
                <w:rFonts w:hint="eastAsia"/>
                <w:szCs w:val="21"/>
              </w:rPr>
              <w:t>每个学年学期参加学校期末考试、期初补考、单招考试、毕业补考、全国计算机考试、英语A级考试等工作累计非主讲20学时。</w:t>
            </w:r>
          </w:p>
          <w:p w:rsidR="004A523F" w:rsidRDefault="004A523F">
            <w:pPr>
              <w:pStyle w:val="TableParagraph"/>
              <w:rPr>
                <w:rFonts w:ascii="Times New Roman"/>
              </w:rPr>
            </w:pPr>
          </w:p>
        </w:tc>
        <w:tc>
          <w:tcPr>
            <w:tcW w:w="3821" w:type="dxa"/>
            <w:gridSpan w:val="4"/>
            <w:vMerge/>
            <w:tcBorders>
              <w:top w:val="nil"/>
            </w:tcBorders>
          </w:tcPr>
          <w:p w:rsidR="004A523F" w:rsidRDefault="004A523F">
            <w:pPr>
              <w:rPr>
                <w:sz w:val="2"/>
                <w:szCs w:val="2"/>
              </w:rPr>
            </w:pPr>
          </w:p>
        </w:tc>
        <w:tc>
          <w:tcPr>
            <w:tcW w:w="3822" w:type="dxa"/>
            <w:gridSpan w:val="5"/>
            <w:vMerge/>
            <w:tcBorders>
              <w:top w:val="nil"/>
            </w:tcBorders>
          </w:tcPr>
          <w:p w:rsidR="004A523F" w:rsidRDefault="004A523F">
            <w:pPr>
              <w:rPr>
                <w:sz w:val="2"/>
                <w:szCs w:val="2"/>
              </w:rPr>
            </w:pPr>
          </w:p>
        </w:tc>
        <w:tc>
          <w:tcPr>
            <w:tcW w:w="1239" w:type="dxa"/>
            <w:vMerge/>
            <w:tcBorders>
              <w:top w:val="nil"/>
            </w:tcBorders>
          </w:tcPr>
          <w:p w:rsidR="004A523F" w:rsidRDefault="004A523F">
            <w:pPr>
              <w:rPr>
                <w:sz w:val="2"/>
                <w:szCs w:val="2"/>
              </w:rPr>
            </w:pPr>
          </w:p>
        </w:tc>
      </w:tr>
      <w:tr w:rsidR="00C94070" w:rsidTr="00FB4A33">
        <w:trPr>
          <w:trHeight w:val="683"/>
        </w:trPr>
        <w:tc>
          <w:tcPr>
            <w:tcW w:w="1342" w:type="dxa"/>
          </w:tcPr>
          <w:p w:rsidR="00C94070" w:rsidRDefault="00C94070">
            <w:pPr>
              <w:pStyle w:val="TableParagraph"/>
              <w:spacing w:before="8"/>
              <w:rPr>
                <w:rFonts w:ascii="Times New Roman"/>
                <w:sz w:val="17"/>
              </w:rPr>
            </w:pPr>
          </w:p>
          <w:p w:rsidR="00C94070" w:rsidRDefault="00C94070">
            <w:pPr>
              <w:pStyle w:val="TableParagraph"/>
              <w:spacing w:before="1"/>
              <w:ind w:left="2"/>
              <w:jc w:val="center"/>
              <w:rPr>
                <w:sz w:val="21"/>
              </w:rPr>
            </w:pPr>
            <w:r>
              <w:rPr>
                <w:sz w:val="21"/>
              </w:rPr>
              <w:t>外 语 成 绩</w:t>
            </w:r>
          </w:p>
        </w:tc>
        <w:tc>
          <w:tcPr>
            <w:tcW w:w="1276" w:type="dxa"/>
            <w:vAlign w:val="center"/>
          </w:tcPr>
          <w:p w:rsidR="00C94070" w:rsidRDefault="00C94070" w:rsidP="00534841">
            <w:pPr>
              <w:spacing w:line="280" w:lineRule="exact"/>
              <w:jc w:val="center"/>
              <w:rPr>
                <w:szCs w:val="21"/>
              </w:rPr>
            </w:pPr>
            <w:r>
              <w:rPr>
                <w:rFonts w:hint="eastAsia"/>
                <w:szCs w:val="21"/>
              </w:rPr>
              <w:t>理工A级</w:t>
            </w:r>
          </w:p>
          <w:p w:rsidR="00C94070" w:rsidRDefault="00C94070" w:rsidP="00534841">
            <w:pPr>
              <w:spacing w:line="280" w:lineRule="exact"/>
              <w:jc w:val="center"/>
              <w:rPr>
                <w:szCs w:val="21"/>
              </w:rPr>
            </w:pPr>
            <w:r>
              <w:rPr>
                <w:rFonts w:hint="eastAsia"/>
                <w:szCs w:val="21"/>
              </w:rPr>
              <w:t>79分</w:t>
            </w:r>
          </w:p>
        </w:tc>
        <w:tc>
          <w:tcPr>
            <w:tcW w:w="2714" w:type="dxa"/>
            <w:gridSpan w:val="4"/>
          </w:tcPr>
          <w:p w:rsidR="00C94070" w:rsidRDefault="00C94070">
            <w:pPr>
              <w:pStyle w:val="TableParagraph"/>
              <w:spacing w:before="10"/>
              <w:rPr>
                <w:rFonts w:ascii="Times New Roman"/>
                <w:sz w:val="16"/>
              </w:rPr>
            </w:pPr>
          </w:p>
          <w:p w:rsidR="00C94070" w:rsidRDefault="00C94070">
            <w:pPr>
              <w:pStyle w:val="TableParagraph"/>
              <w:spacing w:before="1"/>
              <w:ind w:left="928"/>
              <w:rPr>
                <w:sz w:val="21"/>
              </w:rPr>
            </w:pPr>
            <w:r>
              <w:rPr>
                <w:sz w:val="21"/>
              </w:rPr>
              <w:t>计算机成绩</w:t>
            </w:r>
          </w:p>
        </w:tc>
        <w:tc>
          <w:tcPr>
            <w:tcW w:w="1451" w:type="dxa"/>
            <w:gridSpan w:val="2"/>
            <w:vAlign w:val="center"/>
          </w:tcPr>
          <w:p w:rsidR="00C94070" w:rsidRDefault="00C94070" w:rsidP="00C94070">
            <w:pPr>
              <w:spacing w:line="280" w:lineRule="exact"/>
              <w:ind w:leftChars="-30" w:left="-66" w:rightChars="-35" w:right="-77"/>
              <w:jc w:val="center"/>
              <w:rPr>
                <w:szCs w:val="21"/>
              </w:rPr>
            </w:pPr>
            <w:r>
              <w:rPr>
                <w:rFonts w:hint="eastAsia"/>
                <w:sz w:val="24"/>
              </w:rPr>
              <w:t>3个模块合格</w:t>
            </w:r>
          </w:p>
        </w:tc>
        <w:tc>
          <w:tcPr>
            <w:tcW w:w="723" w:type="dxa"/>
            <w:vMerge/>
            <w:tcBorders>
              <w:top w:val="nil"/>
            </w:tcBorders>
          </w:tcPr>
          <w:p w:rsidR="00C94070" w:rsidRDefault="00C94070">
            <w:pPr>
              <w:rPr>
                <w:sz w:val="2"/>
                <w:szCs w:val="2"/>
              </w:rPr>
            </w:pPr>
          </w:p>
        </w:tc>
        <w:tc>
          <w:tcPr>
            <w:tcW w:w="1196" w:type="dxa"/>
            <w:vMerge/>
            <w:tcBorders>
              <w:top w:val="nil"/>
            </w:tcBorders>
          </w:tcPr>
          <w:p w:rsidR="00C94070" w:rsidRDefault="00C94070">
            <w:pPr>
              <w:rPr>
                <w:sz w:val="2"/>
                <w:szCs w:val="2"/>
              </w:rPr>
            </w:pPr>
          </w:p>
        </w:tc>
        <w:tc>
          <w:tcPr>
            <w:tcW w:w="827" w:type="dxa"/>
            <w:vMerge/>
            <w:tcBorders>
              <w:top w:val="nil"/>
            </w:tcBorders>
          </w:tcPr>
          <w:p w:rsidR="00C94070" w:rsidRDefault="00C94070">
            <w:pPr>
              <w:rPr>
                <w:sz w:val="2"/>
                <w:szCs w:val="2"/>
              </w:rPr>
            </w:pPr>
          </w:p>
        </w:tc>
        <w:tc>
          <w:tcPr>
            <w:tcW w:w="1046" w:type="dxa"/>
            <w:vMerge/>
            <w:tcBorders>
              <w:top w:val="nil"/>
            </w:tcBorders>
          </w:tcPr>
          <w:p w:rsidR="00C94070" w:rsidRDefault="00C94070">
            <w:pPr>
              <w:rPr>
                <w:sz w:val="2"/>
                <w:szCs w:val="2"/>
              </w:rPr>
            </w:pPr>
          </w:p>
        </w:tc>
        <w:tc>
          <w:tcPr>
            <w:tcW w:w="1146" w:type="dxa"/>
            <w:vMerge/>
            <w:tcBorders>
              <w:top w:val="nil"/>
            </w:tcBorders>
          </w:tcPr>
          <w:p w:rsidR="00C94070" w:rsidRDefault="00C94070">
            <w:pPr>
              <w:rPr>
                <w:sz w:val="2"/>
                <w:szCs w:val="2"/>
              </w:rPr>
            </w:pPr>
          </w:p>
        </w:tc>
        <w:tc>
          <w:tcPr>
            <w:tcW w:w="1757" w:type="dxa"/>
            <w:vMerge/>
            <w:tcBorders>
              <w:top w:val="nil"/>
            </w:tcBorders>
          </w:tcPr>
          <w:p w:rsidR="00C94070" w:rsidRDefault="00C94070">
            <w:pPr>
              <w:rPr>
                <w:sz w:val="2"/>
                <w:szCs w:val="2"/>
              </w:rPr>
            </w:pPr>
          </w:p>
        </w:tc>
        <w:tc>
          <w:tcPr>
            <w:tcW w:w="3821" w:type="dxa"/>
            <w:gridSpan w:val="4"/>
            <w:vMerge/>
            <w:tcBorders>
              <w:top w:val="nil"/>
            </w:tcBorders>
          </w:tcPr>
          <w:p w:rsidR="00C94070" w:rsidRDefault="00C94070">
            <w:pPr>
              <w:rPr>
                <w:sz w:val="2"/>
                <w:szCs w:val="2"/>
              </w:rPr>
            </w:pPr>
          </w:p>
        </w:tc>
        <w:tc>
          <w:tcPr>
            <w:tcW w:w="3822" w:type="dxa"/>
            <w:gridSpan w:val="5"/>
            <w:vMerge/>
            <w:tcBorders>
              <w:top w:val="nil"/>
            </w:tcBorders>
          </w:tcPr>
          <w:p w:rsidR="00C94070" w:rsidRDefault="00C94070">
            <w:pPr>
              <w:rPr>
                <w:sz w:val="2"/>
                <w:szCs w:val="2"/>
              </w:rPr>
            </w:pPr>
          </w:p>
        </w:tc>
        <w:tc>
          <w:tcPr>
            <w:tcW w:w="1239" w:type="dxa"/>
            <w:vMerge/>
            <w:tcBorders>
              <w:top w:val="nil"/>
            </w:tcBorders>
          </w:tcPr>
          <w:p w:rsidR="00C94070" w:rsidRDefault="00C94070">
            <w:pPr>
              <w:rPr>
                <w:sz w:val="2"/>
                <w:szCs w:val="2"/>
              </w:rPr>
            </w:pPr>
          </w:p>
        </w:tc>
      </w:tr>
      <w:tr w:rsidR="00C94070" w:rsidTr="00FB4A33">
        <w:trPr>
          <w:trHeight w:val="280"/>
        </w:trPr>
        <w:tc>
          <w:tcPr>
            <w:tcW w:w="1342" w:type="dxa"/>
            <w:vMerge w:val="restart"/>
          </w:tcPr>
          <w:p w:rsidR="00C94070" w:rsidRDefault="00C94070">
            <w:pPr>
              <w:pStyle w:val="TableParagraph"/>
              <w:spacing w:before="150"/>
              <w:ind w:left="107"/>
              <w:rPr>
                <w:sz w:val="21"/>
              </w:rPr>
            </w:pPr>
            <w:r>
              <w:rPr>
                <w:sz w:val="21"/>
              </w:rPr>
              <w:t>最 高 学 历</w:t>
            </w:r>
          </w:p>
        </w:tc>
        <w:tc>
          <w:tcPr>
            <w:tcW w:w="1276" w:type="dxa"/>
            <w:vMerge w:val="restart"/>
            <w:vAlign w:val="center"/>
          </w:tcPr>
          <w:p w:rsidR="00C94070" w:rsidRDefault="00C94070" w:rsidP="00534841">
            <w:pPr>
              <w:spacing w:line="280" w:lineRule="exact"/>
              <w:jc w:val="center"/>
              <w:rPr>
                <w:szCs w:val="21"/>
              </w:rPr>
            </w:pPr>
            <w:r>
              <w:rPr>
                <w:rFonts w:hint="eastAsia"/>
                <w:szCs w:val="21"/>
              </w:rPr>
              <w:t>本科</w:t>
            </w:r>
          </w:p>
        </w:tc>
        <w:tc>
          <w:tcPr>
            <w:tcW w:w="2714" w:type="dxa"/>
            <w:gridSpan w:val="4"/>
            <w:vMerge w:val="restart"/>
          </w:tcPr>
          <w:p w:rsidR="00C94070" w:rsidRDefault="00C94070">
            <w:pPr>
              <w:pStyle w:val="TableParagraph"/>
              <w:spacing w:before="138"/>
              <w:ind w:left="912" w:right="911"/>
              <w:jc w:val="center"/>
              <w:rPr>
                <w:sz w:val="21"/>
              </w:rPr>
            </w:pPr>
            <w:r>
              <w:rPr>
                <w:sz w:val="21"/>
              </w:rPr>
              <w:t>最高学位</w:t>
            </w:r>
          </w:p>
        </w:tc>
        <w:tc>
          <w:tcPr>
            <w:tcW w:w="1451" w:type="dxa"/>
            <w:gridSpan w:val="2"/>
            <w:vMerge w:val="restart"/>
            <w:vAlign w:val="center"/>
          </w:tcPr>
          <w:p w:rsidR="00C94070" w:rsidRDefault="00C94070" w:rsidP="00C94070">
            <w:pPr>
              <w:spacing w:line="280" w:lineRule="exact"/>
              <w:ind w:leftChars="-30" w:left="-66" w:rightChars="-35" w:right="-77"/>
              <w:jc w:val="center"/>
              <w:rPr>
                <w:szCs w:val="21"/>
              </w:rPr>
            </w:pPr>
            <w:r>
              <w:rPr>
                <w:rFonts w:hint="eastAsia"/>
                <w:szCs w:val="21"/>
              </w:rPr>
              <w:t>硕士</w:t>
            </w:r>
          </w:p>
        </w:tc>
        <w:tc>
          <w:tcPr>
            <w:tcW w:w="723" w:type="dxa"/>
            <w:vMerge/>
            <w:tcBorders>
              <w:top w:val="nil"/>
            </w:tcBorders>
          </w:tcPr>
          <w:p w:rsidR="00C94070" w:rsidRDefault="00C94070">
            <w:pPr>
              <w:rPr>
                <w:sz w:val="2"/>
                <w:szCs w:val="2"/>
              </w:rPr>
            </w:pPr>
          </w:p>
        </w:tc>
        <w:tc>
          <w:tcPr>
            <w:tcW w:w="1196" w:type="dxa"/>
            <w:vMerge/>
            <w:tcBorders>
              <w:top w:val="nil"/>
            </w:tcBorders>
          </w:tcPr>
          <w:p w:rsidR="00C94070" w:rsidRDefault="00C94070">
            <w:pPr>
              <w:rPr>
                <w:sz w:val="2"/>
                <w:szCs w:val="2"/>
              </w:rPr>
            </w:pPr>
          </w:p>
        </w:tc>
        <w:tc>
          <w:tcPr>
            <w:tcW w:w="827" w:type="dxa"/>
            <w:vMerge/>
            <w:tcBorders>
              <w:top w:val="nil"/>
            </w:tcBorders>
          </w:tcPr>
          <w:p w:rsidR="00C94070" w:rsidRDefault="00C94070">
            <w:pPr>
              <w:rPr>
                <w:sz w:val="2"/>
                <w:szCs w:val="2"/>
              </w:rPr>
            </w:pPr>
          </w:p>
        </w:tc>
        <w:tc>
          <w:tcPr>
            <w:tcW w:w="1046" w:type="dxa"/>
            <w:vMerge/>
            <w:tcBorders>
              <w:top w:val="nil"/>
            </w:tcBorders>
          </w:tcPr>
          <w:p w:rsidR="00C94070" w:rsidRDefault="00C94070">
            <w:pPr>
              <w:rPr>
                <w:sz w:val="2"/>
                <w:szCs w:val="2"/>
              </w:rPr>
            </w:pPr>
          </w:p>
        </w:tc>
        <w:tc>
          <w:tcPr>
            <w:tcW w:w="1146" w:type="dxa"/>
            <w:vMerge/>
            <w:tcBorders>
              <w:top w:val="nil"/>
            </w:tcBorders>
          </w:tcPr>
          <w:p w:rsidR="00C94070" w:rsidRDefault="00C94070">
            <w:pPr>
              <w:rPr>
                <w:sz w:val="2"/>
                <w:szCs w:val="2"/>
              </w:rPr>
            </w:pPr>
          </w:p>
        </w:tc>
        <w:tc>
          <w:tcPr>
            <w:tcW w:w="1757" w:type="dxa"/>
            <w:vMerge/>
            <w:tcBorders>
              <w:top w:val="nil"/>
            </w:tcBorders>
          </w:tcPr>
          <w:p w:rsidR="00C94070" w:rsidRDefault="00C94070">
            <w:pPr>
              <w:rPr>
                <w:sz w:val="2"/>
                <w:szCs w:val="2"/>
              </w:rPr>
            </w:pPr>
          </w:p>
        </w:tc>
        <w:tc>
          <w:tcPr>
            <w:tcW w:w="3821" w:type="dxa"/>
            <w:gridSpan w:val="4"/>
            <w:vMerge/>
            <w:tcBorders>
              <w:top w:val="nil"/>
            </w:tcBorders>
          </w:tcPr>
          <w:p w:rsidR="00C94070" w:rsidRDefault="00C94070">
            <w:pPr>
              <w:rPr>
                <w:sz w:val="2"/>
                <w:szCs w:val="2"/>
              </w:rPr>
            </w:pPr>
          </w:p>
        </w:tc>
        <w:tc>
          <w:tcPr>
            <w:tcW w:w="3822" w:type="dxa"/>
            <w:gridSpan w:val="5"/>
            <w:vMerge/>
            <w:tcBorders>
              <w:top w:val="nil"/>
            </w:tcBorders>
          </w:tcPr>
          <w:p w:rsidR="00C94070" w:rsidRDefault="00C94070">
            <w:pPr>
              <w:rPr>
                <w:sz w:val="2"/>
                <w:szCs w:val="2"/>
              </w:rPr>
            </w:pPr>
          </w:p>
        </w:tc>
        <w:tc>
          <w:tcPr>
            <w:tcW w:w="1239" w:type="dxa"/>
            <w:vMerge/>
            <w:tcBorders>
              <w:top w:val="nil"/>
            </w:tcBorders>
          </w:tcPr>
          <w:p w:rsidR="00C94070" w:rsidRDefault="00C94070">
            <w:pPr>
              <w:rPr>
                <w:sz w:val="2"/>
                <w:szCs w:val="2"/>
              </w:rPr>
            </w:pPr>
          </w:p>
        </w:tc>
      </w:tr>
      <w:tr w:rsidR="00C94070" w:rsidTr="00FB4A33">
        <w:trPr>
          <w:trHeight w:val="280"/>
        </w:trPr>
        <w:tc>
          <w:tcPr>
            <w:tcW w:w="1342" w:type="dxa"/>
            <w:vMerge/>
            <w:tcBorders>
              <w:top w:val="nil"/>
            </w:tcBorders>
          </w:tcPr>
          <w:p w:rsidR="00C94070" w:rsidRDefault="00C94070">
            <w:pPr>
              <w:rPr>
                <w:sz w:val="2"/>
                <w:szCs w:val="2"/>
              </w:rPr>
            </w:pPr>
          </w:p>
        </w:tc>
        <w:tc>
          <w:tcPr>
            <w:tcW w:w="1276" w:type="dxa"/>
            <w:vMerge/>
            <w:tcBorders>
              <w:top w:val="nil"/>
            </w:tcBorders>
            <w:vAlign w:val="center"/>
          </w:tcPr>
          <w:p w:rsidR="00C94070" w:rsidRDefault="00C94070">
            <w:pPr>
              <w:rPr>
                <w:sz w:val="2"/>
                <w:szCs w:val="2"/>
              </w:rPr>
            </w:pPr>
          </w:p>
        </w:tc>
        <w:tc>
          <w:tcPr>
            <w:tcW w:w="2714" w:type="dxa"/>
            <w:gridSpan w:val="4"/>
            <w:vMerge/>
            <w:tcBorders>
              <w:top w:val="nil"/>
            </w:tcBorders>
          </w:tcPr>
          <w:p w:rsidR="00C94070" w:rsidRDefault="00C94070">
            <w:pPr>
              <w:rPr>
                <w:sz w:val="2"/>
                <w:szCs w:val="2"/>
              </w:rPr>
            </w:pPr>
          </w:p>
        </w:tc>
        <w:tc>
          <w:tcPr>
            <w:tcW w:w="1451" w:type="dxa"/>
            <w:gridSpan w:val="2"/>
            <w:vMerge/>
            <w:tcBorders>
              <w:top w:val="nil"/>
            </w:tcBorders>
            <w:vAlign w:val="center"/>
          </w:tcPr>
          <w:p w:rsidR="00C94070" w:rsidRDefault="00C94070">
            <w:pPr>
              <w:rPr>
                <w:sz w:val="2"/>
                <w:szCs w:val="2"/>
              </w:rPr>
            </w:pPr>
          </w:p>
        </w:tc>
        <w:tc>
          <w:tcPr>
            <w:tcW w:w="723" w:type="dxa"/>
            <w:vMerge/>
            <w:tcBorders>
              <w:top w:val="nil"/>
            </w:tcBorders>
          </w:tcPr>
          <w:p w:rsidR="00C94070" w:rsidRDefault="00C94070">
            <w:pPr>
              <w:rPr>
                <w:sz w:val="2"/>
                <w:szCs w:val="2"/>
              </w:rPr>
            </w:pPr>
          </w:p>
        </w:tc>
        <w:tc>
          <w:tcPr>
            <w:tcW w:w="1196" w:type="dxa"/>
            <w:vMerge/>
            <w:tcBorders>
              <w:top w:val="nil"/>
            </w:tcBorders>
          </w:tcPr>
          <w:p w:rsidR="00C94070" w:rsidRDefault="00C94070">
            <w:pPr>
              <w:rPr>
                <w:sz w:val="2"/>
                <w:szCs w:val="2"/>
              </w:rPr>
            </w:pPr>
          </w:p>
        </w:tc>
        <w:tc>
          <w:tcPr>
            <w:tcW w:w="827" w:type="dxa"/>
            <w:vMerge/>
            <w:tcBorders>
              <w:top w:val="nil"/>
            </w:tcBorders>
          </w:tcPr>
          <w:p w:rsidR="00C94070" w:rsidRDefault="00C94070">
            <w:pPr>
              <w:rPr>
                <w:sz w:val="2"/>
                <w:szCs w:val="2"/>
              </w:rPr>
            </w:pPr>
          </w:p>
        </w:tc>
        <w:tc>
          <w:tcPr>
            <w:tcW w:w="1046" w:type="dxa"/>
            <w:vMerge/>
            <w:tcBorders>
              <w:top w:val="nil"/>
            </w:tcBorders>
          </w:tcPr>
          <w:p w:rsidR="00C94070" w:rsidRDefault="00C94070">
            <w:pPr>
              <w:rPr>
                <w:sz w:val="2"/>
                <w:szCs w:val="2"/>
              </w:rPr>
            </w:pPr>
          </w:p>
        </w:tc>
        <w:tc>
          <w:tcPr>
            <w:tcW w:w="1146" w:type="dxa"/>
            <w:vMerge/>
            <w:tcBorders>
              <w:top w:val="nil"/>
            </w:tcBorders>
          </w:tcPr>
          <w:p w:rsidR="00C94070" w:rsidRDefault="00C94070">
            <w:pPr>
              <w:rPr>
                <w:sz w:val="2"/>
                <w:szCs w:val="2"/>
              </w:rPr>
            </w:pPr>
          </w:p>
        </w:tc>
        <w:tc>
          <w:tcPr>
            <w:tcW w:w="1757" w:type="dxa"/>
            <w:vMerge/>
            <w:tcBorders>
              <w:top w:val="nil"/>
            </w:tcBorders>
          </w:tcPr>
          <w:p w:rsidR="00C94070" w:rsidRDefault="00C94070">
            <w:pPr>
              <w:rPr>
                <w:sz w:val="2"/>
                <w:szCs w:val="2"/>
              </w:rPr>
            </w:pPr>
          </w:p>
        </w:tc>
        <w:tc>
          <w:tcPr>
            <w:tcW w:w="7643" w:type="dxa"/>
            <w:gridSpan w:val="9"/>
            <w:vMerge w:val="restart"/>
          </w:tcPr>
          <w:p w:rsidR="00C94070" w:rsidRDefault="00C94070">
            <w:pPr>
              <w:pStyle w:val="TableParagraph"/>
              <w:spacing w:before="148"/>
              <w:ind w:left="3451" w:right="3301"/>
              <w:jc w:val="center"/>
              <w:rPr>
                <w:sz w:val="21"/>
              </w:rPr>
            </w:pPr>
            <w:r>
              <w:rPr>
                <w:sz w:val="21"/>
              </w:rPr>
              <w:t>任教课程</w:t>
            </w:r>
          </w:p>
        </w:tc>
        <w:tc>
          <w:tcPr>
            <w:tcW w:w="1239" w:type="dxa"/>
            <w:vMerge/>
            <w:tcBorders>
              <w:top w:val="nil"/>
            </w:tcBorders>
          </w:tcPr>
          <w:p w:rsidR="00C94070" w:rsidRDefault="00C94070">
            <w:pPr>
              <w:rPr>
                <w:sz w:val="2"/>
                <w:szCs w:val="2"/>
              </w:rPr>
            </w:pPr>
          </w:p>
        </w:tc>
      </w:tr>
      <w:tr w:rsidR="00C94070" w:rsidTr="00FB4A33">
        <w:trPr>
          <w:trHeight w:val="280"/>
        </w:trPr>
        <w:tc>
          <w:tcPr>
            <w:tcW w:w="1342" w:type="dxa"/>
            <w:vMerge w:val="restart"/>
          </w:tcPr>
          <w:p w:rsidR="00C94070" w:rsidRDefault="00C94070">
            <w:pPr>
              <w:pStyle w:val="TableParagraph"/>
              <w:spacing w:before="4"/>
              <w:rPr>
                <w:rFonts w:ascii="Times New Roman"/>
                <w:sz w:val="24"/>
              </w:rPr>
            </w:pPr>
          </w:p>
          <w:p w:rsidR="00C94070" w:rsidRDefault="00C94070">
            <w:pPr>
              <w:pStyle w:val="TableParagraph"/>
              <w:ind w:left="138"/>
              <w:rPr>
                <w:sz w:val="21"/>
              </w:rPr>
            </w:pPr>
            <w:r>
              <w:rPr>
                <w:sz w:val="21"/>
              </w:rPr>
              <w:t>现从事专业</w:t>
            </w:r>
          </w:p>
        </w:tc>
        <w:tc>
          <w:tcPr>
            <w:tcW w:w="1276" w:type="dxa"/>
            <w:vMerge w:val="restart"/>
            <w:vAlign w:val="center"/>
          </w:tcPr>
          <w:p w:rsidR="00C94070" w:rsidRDefault="00C94070" w:rsidP="00534841">
            <w:pPr>
              <w:widowControl/>
              <w:jc w:val="center"/>
              <w:rPr>
                <w:szCs w:val="21"/>
              </w:rPr>
            </w:pPr>
            <w:r>
              <w:rPr>
                <w:rFonts w:hint="eastAsia"/>
                <w:szCs w:val="21"/>
              </w:rPr>
              <w:t>计算机</w:t>
            </w:r>
          </w:p>
        </w:tc>
        <w:tc>
          <w:tcPr>
            <w:tcW w:w="2714" w:type="dxa"/>
            <w:gridSpan w:val="4"/>
            <w:vMerge w:val="restart"/>
          </w:tcPr>
          <w:p w:rsidR="00C94070" w:rsidRDefault="00C94070">
            <w:pPr>
              <w:pStyle w:val="TableParagraph"/>
              <w:spacing w:before="6"/>
              <w:rPr>
                <w:rFonts w:ascii="Times New Roman"/>
                <w:sz w:val="23"/>
              </w:rPr>
            </w:pPr>
          </w:p>
          <w:p w:rsidR="00C94070" w:rsidRDefault="00C94070">
            <w:pPr>
              <w:pStyle w:val="TableParagraph"/>
              <w:ind w:left="912" w:right="911"/>
              <w:jc w:val="center"/>
              <w:rPr>
                <w:sz w:val="21"/>
              </w:rPr>
            </w:pPr>
            <w:r>
              <w:rPr>
                <w:sz w:val="21"/>
              </w:rPr>
              <w:t>是否破格</w:t>
            </w:r>
          </w:p>
        </w:tc>
        <w:tc>
          <w:tcPr>
            <w:tcW w:w="1451" w:type="dxa"/>
            <w:gridSpan w:val="2"/>
            <w:vMerge w:val="restart"/>
            <w:vAlign w:val="center"/>
          </w:tcPr>
          <w:p w:rsidR="00C94070" w:rsidRDefault="00C94070" w:rsidP="00C94070">
            <w:pPr>
              <w:spacing w:line="280" w:lineRule="exact"/>
              <w:ind w:leftChars="-30" w:left="-66" w:rightChars="-35" w:right="-77"/>
              <w:jc w:val="center"/>
              <w:rPr>
                <w:szCs w:val="21"/>
              </w:rPr>
            </w:pPr>
            <w:r>
              <w:rPr>
                <w:rFonts w:hint="eastAsia"/>
                <w:szCs w:val="21"/>
              </w:rPr>
              <w:t>否</w:t>
            </w:r>
          </w:p>
        </w:tc>
        <w:tc>
          <w:tcPr>
            <w:tcW w:w="723" w:type="dxa"/>
            <w:vMerge/>
            <w:tcBorders>
              <w:top w:val="nil"/>
            </w:tcBorders>
          </w:tcPr>
          <w:p w:rsidR="00C94070" w:rsidRDefault="00C94070">
            <w:pPr>
              <w:rPr>
                <w:sz w:val="2"/>
                <w:szCs w:val="2"/>
              </w:rPr>
            </w:pPr>
          </w:p>
        </w:tc>
        <w:tc>
          <w:tcPr>
            <w:tcW w:w="1196" w:type="dxa"/>
            <w:vMerge/>
            <w:tcBorders>
              <w:top w:val="nil"/>
            </w:tcBorders>
          </w:tcPr>
          <w:p w:rsidR="00C94070" w:rsidRDefault="00C94070">
            <w:pPr>
              <w:rPr>
                <w:sz w:val="2"/>
                <w:szCs w:val="2"/>
              </w:rPr>
            </w:pPr>
          </w:p>
        </w:tc>
        <w:tc>
          <w:tcPr>
            <w:tcW w:w="827" w:type="dxa"/>
            <w:vMerge/>
            <w:tcBorders>
              <w:top w:val="nil"/>
            </w:tcBorders>
          </w:tcPr>
          <w:p w:rsidR="00C94070" w:rsidRDefault="00C94070">
            <w:pPr>
              <w:rPr>
                <w:sz w:val="2"/>
                <w:szCs w:val="2"/>
              </w:rPr>
            </w:pPr>
          </w:p>
        </w:tc>
        <w:tc>
          <w:tcPr>
            <w:tcW w:w="1046" w:type="dxa"/>
            <w:vMerge/>
            <w:tcBorders>
              <w:top w:val="nil"/>
            </w:tcBorders>
          </w:tcPr>
          <w:p w:rsidR="00C94070" w:rsidRDefault="00C94070">
            <w:pPr>
              <w:rPr>
                <w:sz w:val="2"/>
                <w:szCs w:val="2"/>
              </w:rPr>
            </w:pPr>
          </w:p>
        </w:tc>
        <w:tc>
          <w:tcPr>
            <w:tcW w:w="1146" w:type="dxa"/>
            <w:vMerge/>
            <w:tcBorders>
              <w:top w:val="nil"/>
            </w:tcBorders>
          </w:tcPr>
          <w:p w:rsidR="00C94070" w:rsidRDefault="00C94070">
            <w:pPr>
              <w:rPr>
                <w:sz w:val="2"/>
                <w:szCs w:val="2"/>
              </w:rPr>
            </w:pPr>
          </w:p>
        </w:tc>
        <w:tc>
          <w:tcPr>
            <w:tcW w:w="1757" w:type="dxa"/>
            <w:vMerge/>
            <w:tcBorders>
              <w:top w:val="nil"/>
            </w:tcBorders>
          </w:tcPr>
          <w:p w:rsidR="00C94070" w:rsidRDefault="00C94070">
            <w:pPr>
              <w:rPr>
                <w:sz w:val="2"/>
                <w:szCs w:val="2"/>
              </w:rPr>
            </w:pPr>
          </w:p>
        </w:tc>
        <w:tc>
          <w:tcPr>
            <w:tcW w:w="7643" w:type="dxa"/>
            <w:gridSpan w:val="9"/>
            <w:vMerge/>
            <w:tcBorders>
              <w:top w:val="nil"/>
            </w:tcBorders>
          </w:tcPr>
          <w:p w:rsidR="00C94070" w:rsidRDefault="00C94070">
            <w:pPr>
              <w:rPr>
                <w:sz w:val="2"/>
                <w:szCs w:val="2"/>
              </w:rPr>
            </w:pPr>
          </w:p>
        </w:tc>
        <w:tc>
          <w:tcPr>
            <w:tcW w:w="1239" w:type="dxa"/>
            <w:vMerge/>
            <w:tcBorders>
              <w:top w:val="nil"/>
            </w:tcBorders>
          </w:tcPr>
          <w:p w:rsidR="00C94070" w:rsidRDefault="00C94070">
            <w:pPr>
              <w:rPr>
                <w:sz w:val="2"/>
                <w:szCs w:val="2"/>
              </w:rPr>
            </w:pPr>
          </w:p>
        </w:tc>
      </w:tr>
      <w:tr w:rsidR="004A523F">
        <w:trPr>
          <w:trHeight w:val="541"/>
        </w:trPr>
        <w:tc>
          <w:tcPr>
            <w:tcW w:w="1342" w:type="dxa"/>
            <w:vMerge/>
            <w:tcBorders>
              <w:top w:val="nil"/>
            </w:tcBorders>
          </w:tcPr>
          <w:p w:rsidR="004A523F" w:rsidRDefault="004A523F">
            <w:pPr>
              <w:rPr>
                <w:sz w:val="2"/>
                <w:szCs w:val="2"/>
              </w:rPr>
            </w:pPr>
          </w:p>
        </w:tc>
        <w:tc>
          <w:tcPr>
            <w:tcW w:w="1276" w:type="dxa"/>
            <w:vMerge/>
            <w:tcBorders>
              <w:top w:val="nil"/>
            </w:tcBorders>
          </w:tcPr>
          <w:p w:rsidR="004A523F" w:rsidRDefault="004A523F">
            <w:pPr>
              <w:rPr>
                <w:sz w:val="2"/>
                <w:szCs w:val="2"/>
              </w:rPr>
            </w:pPr>
          </w:p>
        </w:tc>
        <w:tc>
          <w:tcPr>
            <w:tcW w:w="2714" w:type="dxa"/>
            <w:gridSpan w:val="4"/>
            <w:vMerge/>
            <w:tcBorders>
              <w:top w:val="nil"/>
            </w:tcBorders>
          </w:tcPr>
          <w:p w:rsidR="004A523F" w:rsidRDefault="004A523F">
            <w:pPr>
              <w:rPr>
                <w:sz w:val="2"/>
                <w:szCs w:val="2"/>
              </w:rPr>
            </w:pPr>
          </w:p>
        </w:tc>
        <w:tc>
          <w:tcPr>
            <w:tcW w:w="1451" w:type="dxa"/>
            <w:gridSpan w:val="2"/>
            <w:vMerge/>
            <w:tcBorders>
              <w:top w:val="nil"/>
            </w:tcBorders>
          </w:tcPr>
          <w:p w:rsidR="004A523F" w:rsidRDefault="004A523F">
            <w:pPr>
              <w:rPr>
                <w:sz w:val="2"/>
                <w:szCs w:val="2"/>
              </w:rPr>
            </w:pPr>
          </w:p>
        </w:tc>
        <w:tc>
          <w:tcPr>
            <w:tcW w:w="723" w:type="dxa"/>
            <w:vMerge/>
            <w:tcBorders>
              <w:top w:val="nil"/>
            </w:tcBorders>
          </w:tcPr>
          <w:p w:rsidR="004A523F" w:rsidRDefault="004A523F">
            <w:pPr>
              <w:rPr>
                <w:sz w:val="2"/>
                <w:szCs w:val="2"/>
              </w:rPr>
            </w:pPr>
          </w:p>
        </w:tc>
        <w:tc>
          <w:tcPr>
            <w:tcW w:w="1196" w:type="dxa"/>
            <w:vMerge/>
            <w:tcBorders>
              <w:top w:val="nil"/>
            </w:tcBorders>
          </w:tcPr>
          <w:p w:rsidR="004A523F" w:rsidRDefault="004A523F">
            <w:pPr>
              <w:rPr>
                <w:sz w:val="2"/>
                <w:szCs w:val="2"/>
              </w:rPr>
            </w:pPr>
          </w:p>
        </w:tc>
        <w:tc>
          <w:tcPr>
            <w:tcW w:w="827" w:type="dxa"/>
            <w:vMerge/>
            <w:tcBorders>
              <w:top w:val="nil"/>
            </w:tcBorders>
          </w:tcPr>
          <w:p w:rsidR="004A523F" w:rsidRDefault="004A523F">
            <w:pPr>
              <w:rPr>
                <w:sz w:val="2"/>
                <w:szCs w:val="2"/>
              </w:rPr>
            </w:pPr>
          </w:p>
        </w:tc>
        <w:tc>
          <w:tcPr>
            <w:tcW w:w="1046" w:type="dxa"/>
            <w:vMerge/>
            <w:tcBorders>
              <w:top w:val="nil"/>
            </w:tcBorders>
          </w:tcPr>
          <w:p w:rsidR="004A523F" w:rsidRDefault="004A523F">
            <w:pPr>
              <w:rPr>
                <w:sz w:val="2"/>
                <w:szCs w:val="2"/>
              </w:rPr>
            </w:pPr>
          </w:p>
        </w:tc>
        <w:tc>
          <w:tcPr>
            <w:tcW w:w="1146" w:type="dxa"/>
            <w:vMerge/>
            <w:tcBorders>
              <w:top w:val="nil"/>
            </w:tcBorders>
          </w:tcPr>
          <w:p w:rsidR="004A523F" w:rsidRDefault="004A523F">
            <w:pPr>
              <w:rPr>
                <w:sz w:val="2"/>
                <w:szCs w:val="2"/>
              </w:rPr>
            </w:pPr>
          </w:p>
        </w:tc>
        <w:tc>
          <w:tcPr>
            <w:tcW w:w="1757" w:type="dxa"/>
            <w:vMerge/>
            <w:tcBorders>
              <w:top w:val="nil"/>
            </w:tcBorders>
          </w:tcPr>
          <w:p w:rsidR="004A523F" w:rsidRDefault="004A523F">
            <w:pPr>
              <w:rPr>
                <w:sz w:val="2"/>
                <w:szCs w:val="2"/>
              </w:rPr>
            </w:pPr>
          </w:p>
        </w:tc>
        <w:tc>
          <w:tcPr>
            <w:tcW w:w="7643" w:type="dxa"/>
            <w:gridSpan w:val="9"/>
            <w:vMerge w:val="restart"/>
          </w:tcPr>
          <w:p w:rsidR="00AF0254" w:rsidRDefault="00AF0254" w:rsidP="00AF0254">
            <w:pPr>
              <w:spacing w:line="280" w:lineRule="exact"/>
              <w:rPr>
                <w:sz w:val="24"/>
              </w:rPr>
            </w:pPr>
            <w:r w:rsidRPr="00E24531">
              <w:rPr>
                <w:rFonts w:hint="eastAsia"/>
                <w:sz w:val="24"/>
              </w:rPr>
              <w:t>《计算机应用基础》《电子商务》《电子商务实务实训》《电工基础》《创新教育》《文献信息检索》《网络信息检索》《专利信息检索》</w:t>
            </w:r>
          </w:p>
          <w:p w:rsidR="004A523F" w:rsidRDefault="00AF0254" w:rsidP="00AF0254">
            <w:pPr>
              <w:pStyle w:val="TableParagraph"/>
              <w:rPr>
                <w:rFonts w:ascii="Times New Roman"/>
              </w:rPr>
            </w:pPr>
            <w:r w:rsidRPr="00E24531">
              <w:rPr>
                <w:rFonts w:hint="eastAsia"/>
                <w:sz w:val="24"/>
              </w:rPr>
              <w:t>《高速铁路概论》《入馆教育》</w:t>
            </w:r>
          </w:p>
        </w:tc>
        <w:tc>
          <w:tcPr>
            <w:tcW w:w="1239" w:type="dxa"/>
            <w:vMerge/>
            <w:tcBorders>
              <w:top w:val="nil"/>
            </w:tcBorders>
          </w:tcPr>
          <w:p w:rsidR="004A523F" w:rsidRDefault="004A523F">
            <w:pPr>
              <w:rPr>
                <w:sz w:val="2"/>
                <w:szCs w:val="2"/>
              </w:rPr>
            </w:pPr>
          </w:p>
        </w:tc>
      </w:tr>
      <w:tr w:rsidR="004A523F">
        <w:trPr>
          <w:trHeight w:val="466"/>
        </w:trPr>
        <w:tc>
          <w:tcPr>
            <w:tcW w:w="5332" w:type="dxa"/>
            <w:gridSpan w:val="6"/>
          </w:tcPr>
          <w:p w:rsidR="004A523F" w:rsidRDefault="0023585B">
            <w:pPr>
              <w:pStyle w:val="TableParagraph"/>
              <w:spacing w:before="96"/>
              <w:ind w:left="1906" w:right="1906"/>
              <w:jc w:val="center"/>
              <w:rPr>
                <w:sz w:val="21"/>
              </w:rPr>
            </w:pPr>
            <w:r>
              <w:rPr>
                <w:sz w:val="21"/>
              </w:rPr>
              <w:t>毕业学校及专业</w:t>
            </w:r>
          </w:p>
        </w:tc>
        <w:tc>
          <w:tcPr>
            <w:tcW w:w="1451" w:type="dxa"/>
            <w:gridSpan w:val="2"/>
          </w:tcPr>
          <w:p w:rsidR="004A523F" w:rsidRDefault="0023585B">
            <w:pPr>
              <w:pStyle w:val="TableParagraph"/>
              <w:spacing w:before="96"/>
              <w:ind w:left="298"/>
              <w:rPr>
                <w:sz w:val="21"/>
              </w:rPr>
            </w:pPr>
            <w:r>
              <w:rPr>
                <w:sz w:val="21"/>
              </w:rPr>
              <w:t>毕业时间</w:t>
            </w:r>
          </w:p>
        </w:tc>
        <w:tc>
          <w:tcPr>
            <w:tcW w:w="723" w:type="dxa"/>
            <w:vMerge/>
            <w:tcBorders>
              <w:top w:val="nil"/>
            </w:tcBorders>
          </w:tcPr>
          <w:p w:rsidR="004A523F" w:rsidRDefault="004A523F">
            <w:pPr>
              <w:rPr>
                <w:sz w:val="2"/>
                <w:szCs w:val="2"/>
              </w:rPr>
            </w:pPr>
          </w:p>
        </w:tc>
        <w:tc>
          <w:tcPr>
            <w:tcW w:w="1196" w:type="dxa"/>
            <w:vMerge/>
            <w:tcBorders>
              <w:top w:val="nil"/>
            </w:tcBorders>
          </w:tcPr>
          <w:p w:rsidR="004A523F" w:rsidRDefault="004A523F">
            <w:pPr>
              <w:rPr>
                <w:sz w:val="2"/>
                <w:szCs w:val="2"/>
              </w:rPr>
            </w:pPr>
          </w:p>
        </w:tc>
        <w:tc>
          <w:tcPr>
            <w:tcW w:w="827" w:type="dxa"/>
            <w:vMerge/>
            <w:tcBorders>
              <w:top w:val="nil"/>
            </w:tcBorders>
          </w:tcPr>
          <w:p w:rsidR="004A523F" w:rsidRDefault="004A523F">
            <w:pPr>
              <w:rPr>
                <w:sz w:val="2"/>
                <w:szCs w:val="2"/>
              </w:rPr>
            </w:pPr>
          </w:p>
        </w:tc>
        <w:tc>
          <w:tcPr>
            <w:tcW w:w="1046" w:type="dxa"/>
            <w:vMerge/>
            <w:tcBorders>
              <w:top w:val="nil"/>
            </w:tcBorders>
          </w:tcPr>
          <w:p w:rsidR="004A523F" w:rsidRDefault="004A523F">
            <w:pPr>
              <w:rPr>
                <w:sz w:val="2"/>
                <w:szCs w:val="2"/>
              </w:rPr>
            </w:pPr>
          </w:p>
        </w:tc>
        <w:tc>
          <w:tcPr>
            <w:tcW w:w="1146" w:type="dxa"/>
            <w:vMerge/>
            <w:tcBorders>
              <w:top w:val="nil"/>
            </w:tcBorders>
          </w:tcPr>
          <w:p w:rsidR="004A523F" w:rsidRDefault="004A523F">
            <w:pPr>
              <w:rPr>
                <w:sz w:val="2"/>
                <w:szCs w:val="2"/>
              </w:rPr>
            </w:pPr>
          </w:p>
        </w:tc>
        <w:tc>
          <w:tcPr>
            <w:tcW w:w="1757" w:type="dxa"/>
            <w:vMerge/>
            <w:tcBorders>
              <w:top w:val="nil"/>
            </w:tcBorders>
          </w:tcPr>
          <w:p w:rsidR="004A523F" w:rsidRDefault="004A523F">
            <w:pPr>
              <w:rPr>
                <w:sz w:val="2"/>
                <w:szCs w:val="2"/>
              </w:rPr>
            </w:pPr>
          </w:p>
        </w:tc>
        <w:tc>
          <w:tcPr>
            <w:tcW w:w="7643" w:type="dxa"/>
            <w:gridSpan w:val="9"/>
            <w:vMerge/>
            <w:tcBorders>
              <w:top w:val="nil"/>
            </w:tcBorders>
          </w:tcPr>
          <w:p w:rsidR="004A523F" w:rsidRDefault="004A523F">
            <w:pPr>
              <w:rPr>
                <w:sz w:val="2"/>
                <w:szCs w:val="2"/>
              </w:rPr>
            </w:pPr>
          </w:p>
        </w:tc>
        <w:tc>
          <w:tcPr>
            <w:tcW w:w="1239" w:type="dxa"/>
            <w:vMerge/>
            <w:tcBorders>
              <w:top w:val="nil"/>
            </w:tcBorders>
          </w:tcPr>
          <w:p w:rsidR="004A523F" w:rsidRDefault="004A523F">
            <w:pPr>
              <w:rPr>
                <w:sz w:val="2"/>
                <w:szCs w:val="2"/>
              </w:rPr>
            </w:pPr>
          </w:p>
        </w:tc>
      </w:tr>
      <w:tr w:rsidR="00C94070" w:rsidTr="00011298">
        <w:trPr>
          <w:trHeight w:val="280"/>
        </w:trPr>
        <w:tc>
          <w:tcPr>
            <w:tcW w:w="5332" w:type="dxa"/>
            <w:gridSpan w:val="6"/>
            <w:vMerge w:val="restart"/>
            <w:vAlign w:val="center"/>
          </w:tcPr>
          <w:p w:rsidR="00C94070" w:rsidRDefault="00C94070" w:rsidP="00C94070">
            <w:pPr>
              <w:spacing w:line="280" w:lineRule="exact"/>
              <w:ind w:leftChars="-51" w:left="-28" w:rightChars="-51" w:right="-112" w:hangingChars="38" w:hanging="84"/>
              <w:jc w:val="center"/>
              <w:rPr>
                <w:szCs w:val="21"/>
              </w:rPr>
            </w:pPr>
            <w:r>
              <w:rPr>
                <w:rFonts w:hint="eastAsia"/>
                <w:szCs w:val="21"/>
              </w:rPr>
              <w:t>湖南师范大学电子信息科学与技术</w:t>
            </w:r>
          </w:p>
          <w:p w:rsidR="00C94070" w:rsidRDefault="00C94070" w:rsidP="00C94070">
            <w:pPr>
              <w:spacing w:line="280" w:lineRule="exact"/>
              <w:ind w:leftChars="-51" w:left="-28" w:rightChars="-51" w:right="-112" w:hangingChars="38" w:hanging="84"/>
              <w:jc w:val="center"/>
              <w:rPr>
                <w:szCs w:val="21"/>
              </w:rPr>
            </w:pPr>
            <w:r>
              <w:rPr>
                <w:rFonts w:hint="eastAsia"/>
                <w:szCs w:val="21"/>
              </w:rPr>
              <w:t>南华大学建筑与土木工程</w:t>
            </w:r>
          </w:p>
        </w:tc>
        <w:tc>
          <w:tcPr>
            <w:tcW w:w="1451" w:type="dxa"/>
            <w:gridSpan w:val="2"/>
            <w:vMerge w:val="restart"/>
            <w:vAlign w:val="center"/>
          </w:tcPr>
          <w:p w:rsidR="00C94070" w:rsidRDefault="00C94070" w:rsidP="00C94070">
            <w:pPr>
              <w:spacing w:line="280" w:lineRule="exact"/>
              <w:ind w:leftChars="-51" w:left="-28" w:rightChars="-51" w:right="-112" w:hangingChars="38" w:hanging="84"/>
              <w:jc w:val="center"/>
              <w:rPr>
                <w:szCs w:val="21"/>
              </w:rPr>
            </w:pPr>
            <w:r>
              <w:rPr>
                <w:rFonts w:hint="eastAsia"/>
                <w:szCs w:val="21"/>
              </w:rPr>
              <w:t>2007.6</w:t>
            </w:r>
          </w:p>
          <w:p w:rsidR="00C94070" w:rsidRDefault="00C94070" w:rsidP="00C94070">
            <w:pPr>
              <w:spacing w:line="280" w:lineRule="exact"/>
              <w:ind w:leftChars="-51" w:left="-28" w:rightChars="-51" w:right="-112" w:hangingChars="38" w:hanging="84"/>
              <w:jc w:val="center"/>
              <w:rPr>
                <w:szCs w:val="21"/>
              </w:rPr>
            </w:pPr>
            <w:r>
              <w:rPr>
                <w:rFonts w:hint="eastAsia"/>
                <w:szCs w:val="21"/>
              </w:rPr>
              <w:t>2017.6</w:t>
            </w:r>
          </w:p>
        </w:tc>
        <w:tc>
          <w:tcPr>
            <w:tcW w:w="723" w:type="dxa"/>
            <w:vMerge/>
            <w:tcBorders>
              <w:top w:val="nil"/>
            </w:tcBorders>
          </w:tcPr>
          <w:p w:rsidR="00C94070" w:rsidRDefault="00C94070">
            <w:pPr>
              <w:rPr>
                <w:sz w:val="2"/>
                <w:szCs w:val="2"/>
              </w:rPr>
            </w:pPr>
          </w:p>
        </w:tc>
        <w:tc>
          <w:tcPr>
            <w:tcW w:w="1196" w:type="dxa"/>
            <w:vMerge/>
            <w:tcBorders>
              <w:top w:val="nil"/>
            </w:tcBorders>
          </w:tcPr>
          <w:p w:rsidR="00C94070" w:rsidRDefault="00C94070">
            <w:pPr>
              <w:rPr>
                <w:sz w:val="2"/>
                <w:szCs w:val="2"/>
              </w:rPr>
            </w:pPr>
          </w:p>
        </w:tc>
        <w:tc>
          <w:tcPr>
            <w:tcW w:w="827" w:type="dxa"/>
            <w:vMerge/>
            <w:tcBorders>
              <w:top w:val="nil"/>
            </w:tcBorders>
          </w:tcPr>
          <w:p w:rsidR="00C94070" w:rsidRDefault="00C94070">
            <w:pPr>
              <w:rPr>
                <w:sz w:val="2"/>
                <w:szCs w:val="2"/>
              </w:rPr>
            </w:pPr>
          </w:p>
        </w:tc>
        <w:tc>
          <w:tcPr>
            <w:tcW w:w="1046" w:type="dxa"/>
            <w:vMerge/>
            <w:tcBorders>
              <w:top w:val="nil"/>
            </w:tcBorders>
          </w:tcPr>
          <w:p w:rsidR="00C94070" w:rsidRDefault="00C94070">
            <w:pPr>
              <w:rPr>
                <w:sz w:val="2"/>
                <w:szCs w:val="2"/>
              </w:rPr>
            </w:pPr>
          </w:p>
        </w:tc>
        <w:tc>
          <w:tcPr>
            <w:tcW w:w="1146" w:type="dxa"/>
            <w:vMerge/>
            <w:tcBorders>
              <w:top w:val="nil"/>
            </w:tcBorders>
          </w:tcPr>
          <w:p w:rsidR="00C94070" w:rsidRDefault="00C94070">
            <w:pPr>
              <w:rPr>
                <w:sz w:val="2"/>
                <w:szCs w:val="2"/>
              </w:rPr>
            </w:pPr>
          </w:p>
        </w:tc>
        <w:tc>
          <w:tcPr>
            <w:tcW w:w="1757" w:type="dxa"/>
            <w:vMerge/>
            <w:tcBorders>
              <w:top w:val="nil"/>
            </w:tcBorders>
          </w:tcPr>
          <w:p w:rsidR="00C94070" w:rsidRDefault="00C94070">
            <w:pPr>
              <w:rPr>
                <w:sz w:val="2"/>
                <w:szCs w:val="2"/>
              </w:rPr>
            </w:pPr>
          </w:p>
        </w:tc>
        <w:tc>
          <w:tcPr>
            <w:tcW w:w="7643" w:type="dxa"/>
            <w:gridSpan w:val="9"/>
            <w:vMerge/>
            <w:tcBorders>
              <w:top w:val="nil"/>
            </w:tcBorders>
          </w:tcPr>
          <w:p w:rsidR="00C94070" w:rsidRDefault="00C94070">
            <w:pPr>
              <w:rPr>
                <w:sz w:val="2"/>
                <w:szCs w:val="2"/>
              </w:rPr>
            </w:pPr>
          </w:p>
        </w:tc>
        <w:tc>
          <w:tcPr>
            <w:tcW w:w="1239" w:type="dxa"/>
            <w:vMerge/>
            <w:tcBorders>
              <w:top w:val="nil"/>
            </w:tcBorders>
          </w:tcPr>
          <w:p w:rsidR="00C94070" w:rsidRDefault="00C94070">
            <w:pPr>
              <w:rPr>
                <w:sz w:val="2"/>
                <w:szCs w:val="2"/>
              </w:rPr>
            </w:pPr>
          </w:p>
        </w:tc>
      </w:tr>
      <w:tr w:rsidR="004A523F" w:rsidTr="00AF0254">
        <w:trPr>
          <w:trHeight w:val="1850"/>
        </w:trPr>
        <w:tc>
          <w:tcPr>
            <w:tcW w:w="5332" w:type="dxa"/>
            <w:gridSpan w:val="6"/>
            <w:vMerge/>
            <w:tcBorders>
              <w:top w:val="nil"/>
            </w:tcBorders>
          </w:tcPr>
          <w:p w:rsidR="004A523F" w:rsidRDefault="004A523F">
            <w:pPr>
              <w:rPr>
                <w:sz w:val="2"/>
                <w:szCs w:val="2"/>
              </w:rPr>
            </w:pPr>
          </w:p>
        </w:tc>
        <w:tc>
          <w:tcPr>
            <w:tcW w:w="1451" w:type="dxa"/>
            <w:gridSpan w:val="2"/>
            <w:vMerge/>
            <w:tcBorders>
              <w:top w:val="nil"/>
            </w:tcBorders>
          </w:tcPr>
          <w:p w:rsidR="004A523F" w:rsidRDefault="004A523F">
            <w:pPr>
              <w:rPr>
                <w:sz w:val="2"/>
                <w:szCs w:val="2"/>
              </w:rPr>
            </w:pPr>
          </w:p>
        </w:tc>
        <w:tc>
          <w:tcPr>
            <w:tcW w:w="723" w:type="dxa"/>
            <w:vMerge w:val="restart"/>
          </w:tcPr>
          <w:p w:rsidR="004A523F" w:rsidRDefault="004A523F">
            <w:pPr>
              <w:pStyle w:val="TableParagraph"/>
              <w:rPr>
                <w:rFonts w:ascii="Times New Roman"/>
                <w:sz w:val="20"/>
              </w:rPr>
            </w:pPr>
          </w:p>
          <w:p w:rsidR="004A523F" w:rsidRDefault="004A523F">
            <w:pPr>
              <w:pStyle w:val="TableParagraph"/>
              <w:rPr>
                <w:rFonts w:ascii="Times New Roman"/>
                <w:sz w:val="20"/>
              </w:rPr>
            </w:pPr>
          </w:p>
          <w:p w:rsidR="004A523F" w:rsidRDefault="004A523F">
            <w:pPr>
              <w:pStyle w:val="TableParagraph"/>
              <w:rPr>
                <w:rFonts w:ascii="Times New Roman"/>
                <w:sz w:val="20"/>
              </w:rPr>
            </w:pPr>
          </w:p>
          <w:p w:rsidR="004A523F" w:rsidRDefault="004A523F">
            <w:pPr>
              <w:pStyle w:val="TableParagraph"/>
              <w:rPr>
                <w:rFonts w:ascii="Times New Roman"/>
                <w:sz w:val="20"/>
              </w:rPr>
            </w:pPr>
          </w:p>
          <w:p w:rsidR="004A523F" w:rsidRDefault="004A523F">
            <w:pPr>
              <w:pStyle w:val="TableParagraph"/>
              <w:rPr>
                <w:rFonts w:ascii="Times New Roman"/>
                <w:sz w:val="20"/>
              </w:rPr>
            </w:pPr>
          </w:p>
          <w:p w:rsidR="004A523F" w:rsidRDefault="004A523F">
            <w:pPr>
              <w:pStyle w:val="TableParagraph"/>
              <w:rPr>
                <w:rFonts w:ascii="Times New Roman"/>
                <w:sz w:val="20"/>
              </w:rPr>
            </w:pPr>
          </w:p>
          <w:p w:rsidR="004A523F" w:rsidRDefault="004A523F">
            <w:pPr>
              <w:pStyle w:val="TableParagraph"/>
              <w:rPr>
                <w:rFonts w:ascii="Times New Roman"/>
                <w:sz w:val="20"/>
              </w:rPr>
            </w:pPr>
          </w:p>
          <w:p w:rsidR="004A523F" w:rsidRDefault="004A523F">
            <w:pPr>
              <w:pStyle w:val="TableParagraph"/>
              <w:rPr>
                <w:rFonts w:ascii="Times New Roman"/>
                <w:sz w:val="20"/>
              </w:rPr>
            </w:pPr>
          </w:p>
          <w:p w:rsidR="004A523F" w:rsidRDefault="004A523F">
            <w:pPr>
              <w:pStyle w:val="TableParagraph"/>
              <w:rPr>
                <w:rFonts w:ascii="Times New Roman"/>
                <w:sz w:val="20"/>
              </w:rPr>
            </w:pPr>
          </w:p>
          <w:p w:rsidR="004A523F" w:rsidRDefault="004A523F">
            <w:pPr>
              <w:pStyle w:val="TableParagraph"/>
              <w:spacing w:before="9"/>
              <w:rPr>
                <w:rFonts w:ascii="Times New Roman"/>
                <w:sz w:val="24"/>
              </w:rPr>
            </w:pPr>
          </w:p>
          <w:p w:rsidR="004A523F" w:rsidRDefault="0023585B">
            <w:pPr>
              <w:pStyle w:val="TableParagraph"/>
              <w:spacing w:line="249" w:lineRule="auto"/>
              <w:ind w:left="143" w:right="147"/>
              <w:rPr>
                <w:b/>
                <w:sz w:val="21"/>
              </w:rPr>
            </w:pPr>
            <w:r>
              <w:rPr>
                <w:b/>
                <w:sz w:val="21"/>
              </w:rPr>
              <w:t>科研工作</w:t>
            </w:r>
          </w:p>
        </w:tc>
        <w:tc>
          <w:tcPr>
            <w:tcW w:w="1196" w:type="dxa"/>
            <w:vMerge w:val="restart"/>
          </w:tcPr>
          <w:p w:rsidR="004A523F" w:rsidRDefault="0023585B">
            <w:pPr>
              <w:pStyle w:val="TableParagraph"/>
              <w:spacing w:before="85" w:line="249" w:lineRule="auto"/>
              <w:ind w:left="99" w:right="105" w:hanging="3"/>
              <w:jc w:val="center"/>
              <w:rPr>
                <w:sz w:val="21"/>
              </w:rPr>
            </w:pPr>
            <w:r>
              <w:rPr>
                <w:sz w:val="21"/>
              </w:rPr>
              <w:t>主要论著</w:t>
            </w:r>
            <w:r>
              <w:rPr>
                <w:spacing w:val="-24"/>
                <w:sz w:val="21"/>
              </w:rPr>
              <w:t>或论文</w:t>
            </w:r>
            <w:r>
              <w:rPr>
                <w:sz w:val="21"/>
              </w:rPr>
              <w:t>（</w:t>
            </w:r>
            <w:r>
              <w:rPr>
                <w:spacing w:val="-16"/>
                <w:sz w:val="21"/>
              </w:rPr>
              <w:t>标</w:t>
            </w:r>
            <w:r>
              <w:rPr>
                <w:spacing w:val="-18"/>
                <w:sz w:val="21"/>
              </w:rPr>
              <w:t>题、刊物名称、发表时间、作者排</w:t>
            </w:r>
            <w:r>
              <w:rPr>
                <w:sz w:val="21"/>
              </w:rPr>
              <w:t>名、代表作）</w:t>
            </w:r>
          </w:p>
        </w:tc>
        <w:tc>
          <w:tcPr>
            <w:tcW w:w="1873" w:type="dxa"/>
            <w:gridSpan w:val="2"/>
            <w:vMerge w:val="restart"/>
            <w:vAlign w:val="center"/>
          </w:tcPr>
          <w:p w:rsidR="004A523F" w:rsidRDefault="0023585B" w:rsidP="00AF0254">
            <w:pPr>
              <w:pStyle w:val="TableParagraph"/>
              <w:spacing w:before="149"/>
              <w:ind w:left="506"/>
              <w:jc w:val="center"/>
              <w:rPr>
                <w:sz w:val="21"/>
              </w:rPr>
            </w:pPr>
            <w:r>
              <w:rPr>
                <w:sz w:val="21"/>
              </w:rPr>
              <w:t>论文总数</w:t>
            </w:r>
          </w:p>
        </w:tc>
        <w:tc>
          <w:tcPr>
            <w:tcW w:w="1146" w:type="dxa"/>
            <w:vMerge w:val="restart"/>
            <w:vAlign w:val="center"/>
          </w:tcPr>
          <w:p w:rsidR="00AF0254" w:rsidRDefault="00AF0254" w:rsidP="00AF0254">
            <w:pPr>
              <w:pStyle w:val="TableParagraph"/>
              <w:jc w:val="center"/>
              <w:rPr>
                <w:rFonts w:ascii="Times New Roman"/>
              </w:rPr>
            </w:pPr>
          </w:p>
          <w:p w:rsidR="004A523F" w:rsidRDefault="00AF0254" w:rsidP="00AF0254">
            <w:pPr>
              <w:pStyle w:val="TableParagraph"/>
              <w:jc w:val="center"/>
              <w:rPr>
                <w:rFonts w:ascii="Times New Roman"/>
              </w:rPr>
            </w:pPr>
            <w:r>
              <w:rPr>
                <w:rFonts w:ascii="Times New Roman" w:hint="eastAsia"/>
              </w:rPr>
              <w:t>16</w:t>
            </w:r>
          </w:p>
        </w:tc>
        <w:tc>
          <w:tcPr>
            <w:tcW w:w="7316" w:type="dxa"/>
            <w:gridSpan w:val="7"/>
            <w:vMerge w:val="restart"/>
            <w:vAlign w:val="center"/>
          </w:tcPr>
          <w:p w:rsidR="004A523F" w:rsidRDefault="0023585B" w:rsidP="00AF0254">
            <w:pPr>
              <w:pStyle w:val="TableParagraph"/>
              <w:spacing w:before="149"/>
              <w:ind w:left="1416" w:right="1439"/>
              <w:jc w:val="center"/>
              <w:rPr>
                <w:sz w:val="21"/>
              </w:rPr>
            </w:pPr>
            <w:r>
              <w:rPr>
                <w:sz w:val="21"/>
              </w:rPr>
              <w:t>专（译）著、国家级规划教材、省级规划教材数</w:t>
            </w:r>
          </w:p>
        </w:tc>
        <w:tc>
          <w:tcPr>
            <w:tcW w:w="2084" w:type="dxa"/>
            <w:gridSpan w:val="3"/>
            <w:vMerge w:val="restart"/>
            <w:vAlign w:val="center"/>
          </w:tcPr>
          <w:p w:rsidR="004A523F" w:rsidRDefault="004A523F" w:rsidP="00AF0254">
            <w:pPr>
              <w:pStyle w:val="TableParagraph"/>
              <w:jc w:val="center"/>
              <w:rPr>
                <w:rFonts w:ascii="Times New Roman"/>
              </w:rPr>
            </w:pPr>
          </w:p>
          <w:p w:rsidR="00AF0254" w:rsidRDefault="00AF0254" w:rsidP="00AF0254">
            <w:pPr>
              <w:pStyle w:val="TableParagraph"/>
              <w:jc w:val="center"/>
              <w:rPr>
                <w:rFonts w:ascii="Times New Roman"/>
              </w:rPr>
            </w:pPr>
            <w:r>
              <w:rPr>
                <w:rFonts w:ascii="Times New Roman" w:hint="eastAsia"/>
              </w:rPr>
              <w:t>10</w:t>
            </w:r>
          </w:p>
        </w:tc>
        <w:tc>
          <w:tcPr>
            <w:tcW w:w="1239" w:type="dxa"/>
            <w:vMerge w:val="restart"/>
          </w:tcPr>
          <w:p w:rsidR="004A523F" w:rsidRDefault="004A523F">
            <w:pPr>
              <w:pStyle w:val="TableParagraph"/>
              <w:rPr>
                <w:rFonts w:ascii="Times New Roman"/>
                <w:sz w:val="20"/>
              </w:rPr>
            </w:pPr>
          </w:p>
          <w:p w:rsidR="004A523F" w:rsidRDefault="004A523F">
            <w:pPr>
              <w:pStyle w:val="TableParagraph"/>
              <w:rPr>
                <w:rFonts w:ascii="Times New Roman"/>
                <w:sz w:val="20"/>
              </w:rPr>
            </w:pPr>
          </w:p>
          <w:p w:rsidR="004A523F" w:rsidRDefault="004A523F">
            <w:pPr>
              <w:pStyle w:val="TableParagraph"/>
              <w:spacing w:before="8"/>
              <w:rPr>
                <w:rFonts w:ascii="Times New Roman"/>
                <w:sz w:val="18"/>
              </w:rPr>
            </w:pPr>
          </w:p>
          <w:p w:rsidR="004A523F" w:rsidRDefault="0023585B">
            <w:pPr>
              <w:pStyle w:val="TableParagraph"/>
              <w:spacing w:line="249" w:lineRule="auto"/>
              <w:ind w:left="178" w:right="210"/>
              <w:rPr>
                <w:sz w:val="21"/>
              </w:rPr>
            </w:pPr>
            <w:r>
              <w:rPr>
                <w:spacing w:val="-4"/>
                <w:sz w:val="21"/>
              </w:rPr>
              <w:t>科研部门</w:t>
            </w:r>
            <w:r>
              <w:rPr>
                <w:spacing w:val="-4"/>
                <w:w w:val="95"/>
                <w:sz w:val="21"/>
              </w:rPr>
              <w:t>审核意见</w:t>
            </w:r>
          </w:p>
          <w:p w:rsidR="004A523F" w:rsidRDefault="0023585B">
            <w:pPr>
              <w:pStyle w:val="TableParagraph"/>
              <w:spacing w:before="2"/>
              <w:ind w:left="178"/>
              <w:rPr>
                <w:sz w:val="21"/>
              </w:rPr>
            </w:pPr>
            <w:r>
              <w:rPr>
                <w:w w:val="95"/>
                <w:sz w:val="21"/>
              </w:rPr>
              <w:t>（盖章）</w:t>
            </w:r>
          </w:p>
          <w:p w:rsidR="004A523F" w:rsidRDefault="004A523F">
            <w:pPr>
              <w:pStyle w:val="TableParagraph"/>
              <w:rPr>
                <w:rFonts w:ascii="Times New Roman"/>
                <w:sz w:val="20"/>
              </w:rPr>
            </w:pPr>
          </w:p>
          <w:p w:rsidR="004A523F" w:rsidRDefault="004A523F">
            <w:pPr>
              <w:pStyle w:val="TableParagraph"/>
              <w:rPr>
                <w:rFonts w:ascii="Times New Roman"/>
                <w:sz w:val="20"/>
              </w:rPr>
            </w:pPr>
          </w:p>
          <w:p w:rsidR="004A523F" w:rsidRDefault="004A523F">
            <w:pPr>
              <w:pStyle w:val="TableParagraph"/>
              <w:rPr>
                <w:rFonts w:ascii="Times New Roman"/>
                <w:sz w:val="20"/>
              </w:rPr>
            </w:pPr>
          </w:p>
          <w:p w:rsidR="004A523F" w:rsidRDefault="004A523F">
            <w:pPr>
              <w:pStyle w:val="TableParagraph"/>
              <w:rPr>
                <w:rFonts w:ascii="Times New Roman"/>
                <w:sz w:val="20"/>
              </w:rPr>
            </w:pPr>
          </w:p>
          <w:p w:rsidR="004A523F" w:rsidRDefault="004A523F">
            <w:pPr>
              <w:pStyle w:val="TableParagraph"/>
              <w:rPr>
                <w:rFonts w:ascii="Times New Roman"/>
                <w:sz w:val="20"/>
              </w:rPr>
            </w:pPr>
          </w:p>
          <w:p w:rsidR="004A523F" w:rsidRDefault="004A523F">
            <w:pPr>
              <w:pStyle w:val="TableParagraph"/>
              <w:rPr>
                <w:rFonts w:ascii="Times New Roman"/>
                <w:sz w:val="20"/>
              </w:rPr>
            </w:pPr>
          </w:p>
          <w:p w:rsidR="004A523F" w:rsidRDefault="004A523F">
            <w:pPr>
              <w:pStyle w:val="TableParagraph"/>
              <w:rPr>
                <w:rFonts w:ascii="Times New Roman"/>
                <w:sz w:val="20"/>
              </w:rPr>
            </w:pPr>
          </w:p>
          <w:p w:rsidR="004A523F" w:rsidRDefault="004A523F">
            <w:pPr>
              <w:pStyle w:val="TableParagraph"/>
              <w:rPr>
                <w:rFonts w:ascii="Times New Roman"/>
                <w:sz w:val="20"/>
              </w:rPr>
            </w:pPr>
          </w:p>
          <w:p w:rsidR="004A523F" w:rsidRDefault="0023585B">
            <w:pPr>
              <w:pStyle w:val="TableParagraph"/>
              <w:spacing w:before="130" w:line="249" w:lineRule="auto"/>
              <w:ind w:left="87" w:right="121"/>
              <w:jc w:val="both"/>
              <w:rPr>
                <w:sz w:val="21"/>
              </w:rPr>
            </w:pPr>
            <w:r>
              <w:rPr>
                <w:spacing w:val="-23"/>
                <w:sz w:val="21"/>
              </w:rPr>
              <w:t>科 研 部 门审 核 人 签</w:t>
            </w:r>
            <w:r>
              <w:rPr>
                <w:sz w:val="21"/>
              </w:rPr>
              <w:t>名：</w:t>
            </w:r>
          </w:p>
        </w:tc>
      </w:tr>
      <w:tr w:rsidR="004A523F" w:rsidTr="0068037A">
        <w:trPr>
          <w:trHeight w:val="272"/>
        </w:trPr>
        <w:tc>
          <w:tcPr>
            <w:tcW w:w="6783" w:type="dxa"/>
            <w:gridSpan w:val="8"/>
            <w:vMerge w:val="restart"/>
            <w:vAlign w:val="center"/>
          </w:tcPr>
          <w:p w:rsidR="004A523F" w:rsidRDefault="0023585B" w:rsidP="00731320">
            <w:pPr>
              <w:pStyle w:val="TableParagraph"/>
              <w:spacing w:before="150"/>
              <w:ind w:left="2422" w:right="2421"/>
              <w:jc w:val="center"/>
              <w:rPr>
                <w:sz w:val="21"/>
              </w:rPr>
            </w:pPr>
            <w:r>
              <w:rPr>
                <w:sz w:val="21"/>
              </w:rPr>
              <w:t>近五年年度考核情况</w:t>
            </w:r>
          </w:p>
        </w:tc>
        <w:tc>
          <w:tcPr>
            <w:tcW w:w="723" w:type="dxa"/>
            <w:vMerge/>
            <w:tcBorders>
              <w:top w:val="nil"/>
            </w:tcBorders>
          </w:tcPr>
          <w:p w:rsidR="004A523F" w:rsidRDefault="004A523F">
            <w:pPr>
              <w:rPr>
                <w:sz w:val="2"/>
                <w:szCs w:val="2"/>
              </w:rPr>
            </w:pPr>
          </w:p>
        </w:tc>
        <w:tc>
          <w:tcPr>
            <w:tcW w:w="1196" w:type="dxa"/>
            <w:vMerge/>
            <w:tcBorders>
              <w:top w:val="nil"/>
            </w:tcBorders>
          </w:tcPr>
          <w:p w:rsidR="004A523F" w:rsidRDefault="004A523F">
            <w:pPr>
              <w:rPr>
                <w:sz w:val="2"/>
                <w:szCs w:val="2"/>
              </w:rPr>
            </w:pPr>
          </w:p>
        </w:tc>
        <w:tc>
          <w:tcPr>
            <w:tcW w:w="1873" w:type="dxa"/>
            <w:gridSpan w:val="2"/>
            <w:vMerge/>
            <w:tcBorders>
              <w:top w:val="nil"/>
            </w:tcBorders>
          </w:tcPr>
          <w:p w:rsidR="004A523F" w:rsidRDefault="004A523F">
            <w:pPr>
              <w:rPr>
                <w:sz w:val="2"/>
                <w:szCs w:val="2"/>
              </w:rPr>
            </w:pPr>
          </w:p>
        </w:tc>
        <w:tc>
          <w:tcPr>
            <w:tcW w:w="1146" w:type="dxa"/>
            <w:vMerge/>
            <w:tcBorders>
              <w:top w:val="nil"/>
            </w:tcBorders>
          </w:tcPr>
          <w:p w:rsidR="004A523F" w:rsidRDefault="004A523F">
            <w:pPr>
              <w:rPr>
                <w:sz w:val="2"/>
                <w:szCs w:val="2"/>
              </w:rPr>
            </w:pPr>
          </w:p>
        </w:tc>
        <w:tc>
          <w:tcPr>
            <w:tcW w:w="7316" w:type="dxa"/>
            <w:gridSpan w:val="7"/>
            <w:vMerge/>
            <w:tcBorders>
              <w:top w:val="nil"/>
            </w:tcBorders>
          </w:tcPr>
          <w:p w:rsidR="004A523F" w:rsidRDefault="004A523F">
            <w:pPr>
              <w:rPr>
                <w:sz w:val="2"/>
                <w:szCs w:val="2"/>
              </w:rPr>
            </w:pPr>
          </w:p>
        </w:tc>
        <w:tc>
          <w:tcPr>
            <w:tcW w:w="2084" w:type="dxa"/>
            <w:gridSpan w:val="3"/>
            <w:vMerge/>
            <w:tcBorders>
              <w:top w:val="nil"/>
            </w:tcBorders>
          </w:tcPr>
          <w:p w:rsidR="004A523F" w:rsidRDefault="004A523F">
            <w:pPr>
              <w:rPr>
                <w:sz w:val="2"/>
                <w:szCs w:val="2"/>
              </w:rPr>
            </w:pPr>
          </w:p>
        </w:tc>
        <w:tc>
          <w:tcPr>
            <w:tcW w:w="1239" w:type="dxa"/>
            <w:vMerge/>
            <w:tcBorders>
              <w:top w:val="nil"/>
            </w:tcBorders>
          </w:tcPr>
          <w:p w:rsidR="004A523F" w:rsidRDefault="004A523F">
            <w:pPr>
              <w:rPr>
                <w:sz w:val="2"/>
                <w:szCs w:val="2"/>
              </w:rPr>
            </w:pPr>
          </w:p>
        </w:tc>
      </w:tr>
      <w:tr w:rsidR="004A523F" w:rsidTr="00A7432B">
        <w:trPr>
          <w:trHeight w:val="1550"/>
        </w:trPr>
        <w:tc>
          <w:tcPr>
            <w:tcW w:w="6783" w:type="dxa"/>
            <w:gridSpan w:val="8"/>
            <w:vMerge/>
            <w:tcBorders>
              <w:top w:val="nil"/>
            </w:tcBorders>
          </w:tcPr>
          <w:p w:rsidR="004A523F" w:rsidRDefault="004A523F">
            <w:pPr>
              <w:rPr>
                <w:sz w:val="2"/>
                <w:szCs w:val="2"/>
              </w:rPr>
            </w:pPr>
          </w:p>
        </w:tc>
        <w:tc>
          <w:tcPr>
            <w:tcW w:w="723" w:type="dxa"/>
            <w:vMerge/>
            <w:tcBorders>
              <w:top w:val="nil"/>
            </w:tcBorders>
          </w:tcPr>
          <w:p w:rsidR="004A523F" w:rsidRDefault="004A523F">
            <w:pPr>
              <w:rPr>
                <w:sz w:val="2"/>
                <w:szCs w:val="2"/>
              </w:rPr>
            </w:pPr>
          </w:p>
        </w:tc>
        <w:tc>
          <w:tcPr>
            <w:tcW w:w="1196" w:type="dxa"/>
            <w:vMerge/>
            <w:tcBorders>
              <w:top w:val="nil"/>
            </w:tcBorders>
          </w:tcPr>
          <w:p w:rsidR="004A523F" w:rsidRDefault="004A523F">
            <w:pPr>
              <w:rPr>
                <w:sz w:val="2"/>
                <w:szCs w:val="2"/>
              </w:rPr>
            </w:pPr>
          </w:p>
        </w:tc>
        <w:tc>
          <w:tcPr>
            <w:tcW w:w="12419" w:type="dxa"/>
            <w:gridSpan w:val="13"/>
            <w:vMerge w:val="restart"/>
          </w:tcPr>
          <w:p w:rsidR="00AF0254" w:rsidRPr="0058708F" w:rsidRDefault="00AF0254" w:rsidP="00AF0254">
            <w:pPr>
              <w:rPr>
                <w:rFonts w:asciiTheme="majorEastAsia" w:eastAsiaTheme="majorEastAsia" w:hAnsiTheme="majorEastAsia"/>
                <w:b/>
                <w:sz w:val="24"/>
              </w:rPr>
            </w:pPr>
            <w:r w:rsidRPr="0058708F">
              <w:rPr>
                <w:rFonts w:asciiTheme="majorEastAsia" w:eastAsiaTheme="majorEastAsia" w:hAnsiTheme="majorEastAsia" w:hint="eastAsia"/>
                <w:b/>
                <w:sz w:val="24"/>
              </w:rPr>
              <w:t>学术论文：</w:t>
            </w:r>
          </w:p>
          <w:p w:rsidR="00AF0254" w:rsidRPr="009D377C" w:rsidRDefault="00AF0254" w:rsidP="00AF0254">
            <w:pPr>
              <w:rPr>
                <w:rFonts w:asciiTheme="majorEastAsia" w:eastAsiaTheme="majorEastAsia" w:hAnsiTheme="majorEastAsia"/>
                <w:sz w:val="21"/>
                <w:szCs w:val="21"/>
              </w:rPr>
            </w:pPr>
            <w:r w:rsidRPr="009D377C">
              <w:rPr>
                <w:rFonts w:asciiTheme="majorEastAsia" w:eastAsiaTheme="majorEastAsia" w:hAnsiTheme="majorEastAsia" w:hint="eastAsia"/>
                <w:sz w:val="21"/>
                <w:szCs w:val="21"/>
              </w:rPr>
              <w:t>1.《创新教育模式中嵌入式课程服务体系构建的探索与思考》，《智库时代》，独著；（代表作1）</w:t>
            </w:r>
          </w:p>
          <w:p w:rsidR="00AF0254" w:rsidRPr="009D377C" w:rsidRDefault="00AF0254" w:rsidP="00AF0254">
            <w:pPr>
              <w:rPr>
                <w:rFonts w:asciiTheme="majorEastAsia" w:eastAsiaTheme="majorEastAsia" w:hAnsiTheme="majorEastAsia"/>
                <w:sz w:val="21"/>
                <w:szCs w:val="21"/>
              </w:rPr>
            </w:pPr>
            <w:r w:rsidRPr="009D377C">
              <w:rPr>
                <w:rFonts w:asciiTheme="majorEastAsia" w:eastAsiaTheme="majorEastAsia" w:hAnsiTheme="majorEastAsia" w:hint="eastAsia"/>
                <w:sz w:val="21"/>
                <w:szCs w:val="21"/>
              </w:rPr>
              <w:t>2.《基于PHP和MySQL技术的信息资源平台构建》,《科学与信息化》，独著；（代表作2）</w:t>
            </w:r>
          </w:p>
          <w:p w:rsidR="00AF0254" w:rsidRPr="009D377C" w:rsidRDefault="00AF0254" w:rsidP="00AF0254">
            <w:pPr>
              <w:rPr>
                <w:rFonts w:asciiTheme="majorEastAsia" w:eastAsiaTheme="majorEastAsia" w:hAnsiTheme="majorEastAsia"/>
                <w:sz w:val="21"/>
                <w:szCs w:val="21"/>
              </w:rPr>
            </w:pPr>
            <w:r w:rsidRPr="009D377C">
              <w:rPr>
                <w:rFonts w:asciiTheme="majorEastAsia" w:eastAsiaTheme="majorEastAsia" w:hAnsiTheme="majorEastAsia" w:hint="eastAsia"/>
                <w:sz w:val="21"/>
                <w:szCs w:val="21"/>
              </w:rPr>
              <w:t>3.《智慧学习环境下高职COTP教学范式的设计和实践》，《信息周刊》，第一作者；</w:t>
            </w:r>
          </w:p>
          <w:p w:rsidR="00AF0254" w:rsidRPr="009D377C" w:rsidRDefault="00AF0254" w:rsidP="00AF0254">
            <w:pPr>
              <w:rPr>
                <w:rFonts w:asciiTheme="majorEastAsia" w:eastAsiaTheme="majorEastAsia" w:hAnsiTheme="majorEastAsia"/>
                <w:sz w:val="21"/>
                <w:szCs w:val="21"/>
              </w:rPr>
            </w:pPr>
            <w:r w:rsidRPr="009D377C">
              <w:rPr>
                <w:rFonts w:asciiTheme="majorEastAsia" w:eastAsiaTheme="majorEastAsia" w:hAnsiTheme="majorEastAsia" w:hint="eastAsia"/>
                <w:sz w:val="21"/>
                <w:szCs w:val="21"/>
              </w:rPr>
              <w:t>4.《COTP教学范式的核心要素研究》，《智库时代》，第一作者；</w:t>
            </w:r>
          </w:p>
          <w:p w:rsidR="00A7432B" w:rsidRPr="009D377C" w:rsidRDefault="00AF0254" w:rsidP="00AF0254">
            <w:pPr>
              <w:rPr>
                <w:rFonts w:asciiTheme="majorEastAsia" w:eastAsiaTheme="majorEastAsia" w:hAnsiTheme="majorEastAsia"/>
                <w:sz w:val="21"/>
                <w:szCs w:val="21"/>
              </w:rPr>
            </w:pPr>
            <w:r w:rsidRPr="009D377C">
              <w:rPr>
                <w:rFonts w:asciiTheme="majorEastAsia" w:eastAsiaTheme="majorEastAsia" w:hAnsiTheme="majorEastAsia" w:hint="eastAsia"/>
                <w:sz w:val="21"/>
                <w:szCs w:val="21"/>
              </w:rPr>
              <w:t>5.《互联网思维下高职院校学生信息素养教育模式创新研究》，《新教育论坛》，独著；</w:t>
            </w:r>
          </w:p>
          <w:p w:rsidR="00AF0254" w:rsidRPr="009D377C" w:rsidRDefault="00AF0254" w:rsidP="00AF0254">
            <w:pPr>
              <w:rPr>
                <w:rFonts w:asciiTheme="majorEastAsia" w:eastAsiaTheme="majorEastAsia" w:hAnsiTheme="majorEastAsia"/>
                <w:sz w:val="21"/>
                <w:szCs w:val="21"/>
              </w:rPr>
            </w:pPr>
            <w:r w:rsidRPr="009D377C">
              <w:rPr>
                <w:rFonts w:asciiTheme="majorEastAsia" w:eastAsiaTheme="majorEastAsia" w:hAnsiTheme="majorEastAsia" w:hint="eastAsia"/>
                <w:sz w:val="21"/>
                <w:szCs w:val="21"/>
              </w:rPr>
              <w:t>6.《基于理实一体化的计算机教学改革》，《智库时代》，独著；</w:t>
            </w:r>
          </w:p>
          <w:p w:rsidR="004A523F" w:rsidRPr="009D377C" w:rsidRDefault="00AF0254" w:rsidP="00AF0254">
            <w:pPr>
              <w:pStyle w:val="TableParagraph"/>
              <w:rPr>
                <w:rFonts w:asciiTheme="majorEastAsia" w:eastAsiaTheme="majorEastAsia" w:hAnsiTheme="majorEastAsia"/>
                <w:sz w:val="21"/>
                <w:szCs w:val="21"/>
              </w:rPr>
            </w:pPr>
            <w:r w:rsidRPr="009D377C">
              <w:rPr>
                <w:rFonts w:asciiTheme="majorEastAsia" w:eastAsiaTheme="majorEastAsia" w:hAnsiTheme="majorEastAsia" w:hint="eastAsia"/>
                <w:sz w:val="21"/>
                <w:szCs w:val="21"/>
              </w:rPr>
              <w:t>7.《高校移动式电子教参服务平台的建设研究》，《科技资讯》，独著；</w:t>
            </w:r>
          </w:p>
          <w:p w:rsidR="00AF0254" w:rsidRPr="009D377C" w:rsidRDefault="00AF0254" w:rsidP="00AF0254">
            <w:pPr>
              <w:rPr>
                <w:rFonts w:asciiTheme="majorEastAsia" w:eastAsiaTheme="majorEastAsia" w:hAnsiTheme="majorEastAsia"/>
                <w:sz w:val="21"/>
                <w:szCs w:val="21"/>
              </w:rPr>
            </w:pPr>
            <w:r w:rsidRPr="009D377C">
              <w:rPr>
                <w:rFonts w:asciiTheme="majorEastAsia" w:eastAsiaTheme="majorEastAsia" w:hAnsiTheme="majorEastAsia" w:hint="eastAsia"/>
                <w:sz w:val="21"/>
                <w:szCs w:val="21"/>
              </w:rPr>
              <w:t>8.《高职院校信息资源门户建设研究》，《现代职业教育》，独著；</w:t>
            </w:r>
          </w:p>
          <w:p w:rsidR="00AF0254" w:rsidRPr="009D377C" w:rsidRDefault="00AF0254" w:rsidP="00AF0254">
            <w:pPr>
              <w:rPr>
                <w:rFonts w:asciiTheme="majorEastAsia" w:eastAsiaTheme="majorEastAsia" w:hAnsiTheme="majorEastAsia"/>
                <w:sz w:val="21"/>
                <w:szCs w:val="21"/>
              </w:rPr>
            </w:pPr>
            <w:r w:rsidRPr="009D377C">
              <w:rPr>
                <w:rFonts w:asciiTheme="majorEastAsia" w:eastAsiaTheme="majorEastAsia" w:hAnsiTheme="majorEastAsia" w:hint="eastAsia"/>
                <w:sz w:val="21"/>
                <w:szCs w:val="21"/>
              </w:rPr>
              <w:t>9.《高职院校教学参考资源库数据管理与维护模式研究》，《信息周刊》，独著</w:t>
            </w:r>
          </w:p>
          <w:p w:rsidR="00AF0254" w:rsidRPr="009D377C" w:rsidRDefault="00AF0254" w:rsidP="00AF0254">
            <w:pPr>
              <w:rPr>
                <w:rFonts w:asciiTheme="majorEastAsia" w:eastAsiaTheme="majorEastAsia" w:hAnsiTheme="majorEastAsia"/>
                <w:sz w:val="21"/>
                <w:szCs w:val="21"/>
              </w:rPr>
            </w:pPr>
            <w:r w:rsidRPr="009D377C">
              <w:rPr>
                <w:rFonts w:asciiTheme="majorEastAsia" w:eastAsiaTheme="majorEastAsia" w:hAnsiTheme="majorEastAsia" w:hint="eastAsia"/>
                <w:sz w:val="21"/>
                <w:szCs w:val="21"/>
              </w:rPr>
              <w:t>10.《大数据环境下高职院校图书馆服务模式创新研究》，《信息记录材料》，独著；</w:t>
            </w:r>
          </w:p>
          <w:p w:rsidR="00AF0254" w:rsidRPr="009D377C" w:rsidRDefault="00AF0254" w:rsidP="00AF0254">
            <w:pPr>
              <w:rPr>
                <w:rFonts w:asciiTheme="majorEastAsia" w:eastAsiaTheme="majorEastAsia" w:hAnsiTheme="majorEastAsia"/>
                <w:sz w:val="21"/>
                <w:szCs w:val="21"/>
              </w:rPr>
            </w:pPr>
            <w:r w:rsidRPr="009D377C">
              <w:rPr>
                <w:rFonts w:asciiTheme="majorEastAsia" w:eastAsiaTheme="majorEastAsia" w:hAnsiTheme="majorEastAsia" w:hint="eastAsia"/>
                <w:sz w:val="21"/>
                <w:szCs w:val="21"/>
              </w:rPr>
              <w:t>11.《图书馆计算机网络系统安全管理》，《东方教育》，第一作者；</w:t>
            </w:r>
          </w:p>
          <w:p w:rsidR="00AF0254" w:rsidRPr="009D377C" w:rsidRDefault="00AF0254" w:rsidP="00AF0254">
            <w:pPr>
              <w:rPr>
                <w:rFonts w:asciiTheme="majorEastAsia" w:eastAsiaTheme="majorEastAsia" w:hAnsiTheme="majorEastAsia"/>
                <w:sz w:val="21"/>
                <w:szCs w:val="21"/>
              </w:rPr>
            </w:pPr>
            <w:r w:rsidRPr="009D377C">
              <w:rPr>
                <w:rFonts w:asciiTheme="majorEastAsia" w:eastAsiaTheme="majorEastAsia" w:hAnsiTheme="majorEastAsia" w:hint="eastAsia"/>
                <w:sz w:val="21"/>
                <w:szCs w:val="21"/>
              </w:rPr>
              <w:t>12.《图书馆计算机管理系统发展研究》，《当代教育实践与教育研究》，第一作者；</w:t>
            </w:r>
          </w:p>
          <w:p w:rsidR="00AF0254" w:rsidRPr="009D377C" w:rsidRDefault="00AF0254" w:rsidP="00AF0254">
            <w:pPr>
              <w:rPr>
                <w:rFonts w:asciiTheme="majorEastAsia" w:eastAsiaTheme="majorEastAsia" w:hAnsiTheme="majorEastAsia"/>
                <w:sz w:val="21"/>
                <w:szCs w:val="21"/>
              </w:rPr>
            </w:pPr>
            <w:r w:rsidRPr="009D377C">
              <w:rPr>
                <w:rFonts w:asciiTheme="majorEastAsia" w:eastAsiaTheme="majorEastAsia" w:hAnsiTheme="majorEastAsia" w:hint="eastAsia"/>
                <w:sz w:val="21"/>
                <w:szCs w:val="21"/>
              </w:rPr>
              <w:t>13.《计算机网络技术在图书馆网站方面的应用》，《课程教育研究》，独著；</w:t>
            </w:r>
          </w:p>
          <w:p w:rsidR="00AF0254" w:rsidRPr="009D377C" w:rsidRDefault="00AF0254" w:rsidP="00AF0254">
            <w:pPr>
              <w:rPr>
                <w:rFonts w:asciiTheme="majorEastAsia" w:eastAsiaTheme="majorEastAsia" w:hAnsiTheme="majorEastAsia"/>
                <w:sz w:val="21"/>
                <w:szCs w:val="21"/>
              </w:rPr>
            </w:pPr>
            <w:r w:rsidRPr="009D377C">
              <w:rPr>
                <w:rFonts w:asciiTheme="majorEastAsia" w:eastAsiaTheme="majorEastAsia" w:hAnsiTheme="majorEastAsia" w:hint="eastAsia"/>
                <w:sz w:val="21"/>
                <w:szCs w:val="21"/>
              </w:rPr>
              <w:t>14.《基于微信公众号的高职院校图书馆阅读推广研究》，《课程教育研究》，第一作者；</w:t>
            </w:r>
          </w:p>
          <w:p w:rsidR="00AF0254" w:rsidRPr="009D377C" w:rsidRDefault="00AF0254" w:rsidP="00AF0254">
            <w:pPr>
              <w:rPr>
                <w:rFonts w:asciiTheme="majorEastAsia" w:eastAsiaTheme="majorEastAsia" w:hAnsiTheme="majorEastAsia"/>
                <w:sz w:val="21"/>
                <w:szCs w:val="21"/>
              </w:rPr>
            </w:pPr>
            <w:r w:rsidRPr="009D377C">
              <w:rPr>
                <w:rFonts w:asciiTheme="majorEastAsia" w:eastAsiaTheme="majorEastAsia" w:hAnsiTheme="majorEastAsia" w:hint="eastAsia"/>
                <w:sz w:val="21"/>
                <w:szCs w:val="21"/>
              </w:rPr>
              <w:t>15.《浅谈高校环境监测工作中应注意的问题》,《四川水泥》，独著；</w:t>
            </w:r>
          </w:p>
          <w:p w:rsidR="00AF0254" w:rsidRPr="009D377C" w:rsidRDefault="00AF0254" w:rsidP="00A7432B">
            <w:pPr>
              <w:rPr>
                <w:rFonts w:asciiTheme="majorEastAsia" w:eastAsiaTheme="majorEastAsia" w:hAnsiTheme="majorEastAsia"/>
                <w:sz w:val="21"/>
                <w:szCs w:val="21"/>
              </w:rPr>
            </w:pPr>
            <w:r w:rsidRPr="009D377C">
              <w:rPr>
                <w:rFonts w:asciiTheme="majorEastAsia" w:eastAsiaTheme="majorEastAsia" w:hAnsiTheme="majorEastAsia" w:hint="eastAsia"/>
                <w:sz w:val="21"/>
                <w:szCs w:val="21"/>
              </w:rPr>
              <w:t>16.《建筑暖通工程施工质量管理与控制》，《智能城市》，第一作者；</w:t>
            </w:r>
          </w:p>
          <w:p w:rsidR="0053726B" w:rsidRDefault="006E5962" w:rsidP="006E5962">
            <w:pPr>
              <w:rPr>
                <w:rFonts w:asciiTheme="majorEastAsia" w:eastAsiaTheme="majorEastAsia" w:hAnsiTheme="majorEastAsia"/>
                <w:b/>
                <w:sz w:val="21"/>
                <w:szCs w:val="21"/>
              </w:rPr>
            </w:pPr>
            <w:r w:rsidRPr="009D377C">
              <w:rPr>
                <w:rFonts w:asciiTheme="majorEastAsia" w:eastAsiaTheme="majorEastAsia" w:hAnsiTheme="majorEastAsia" w:hint="eastAsia"/>
                <w:b/>
                <w:sz w:val="21"/>
                <w:szCs w:val="21"/>
              </w:rPr>
              <w:lastRenderedPageBreak/>
              <w:t>教材</w:t>
            </w:r>
            <w:r w:rsidR="0053726B">
              <w:rPr>
                <w:rFonts w:asciiTheme="majorEastAsia" w:eastAsiaTheme="majorEastAsia" w:hAnsiTheme="majorEastAsia" w:hint="eastAsia"/>
                <w:b/>
                <w:sz w:val="21"/>
                <w:szCs w:val="21"/>
              </w:rPr>
              <w:t>:</w:t>
            </w:r>
          </w:p>
          <w:p w:rsidR="006E5962" w:rsidRPr="009D377C" w:rsidRDefault="006E5962" w:rsidP="006E5962">
            <w:pPr>
              <w:rPr>
                <w:rFonts w:asciiTheme="majorEastAsia" w:eastAsiaTheme="majorEastAsia" w:hAnsiTheme="majorEastAsia"/>
                <w:sz w:val="21"/>
                <w:szCs w:val="21"/>
              </w:rPr>
            </w:pPr>
            <w:r w:rsidRPr="009D377C">
              <w:rPr>
                <w:rFonts w:asciiTheme="majorEastAsia" w:eastAsiaTheme="majorEastAsia" w:hAnsiTheme="majorEastAsia" w:hint="eastAsia"/>
                <w:sz w:val="21"/>
                <w:szCs w:val="21"/>
              </w:rPr>
              <w:t>1. 2014年11月,《C语言程序设计实验指导》, 清华大学出版社, 第一主编；</w:t>
            </w:r>
          </w:p>
          <w:p w:rsidR="006E5962" w:rsidRPr="009D377C" w:rsidRDefault="006E5962" w:rsidP="006E5962">
            <w:pPr>
              <w:rPr>
                <w:rFonts w:asciiTheme="majorEastAsia" w:eastAsiaTheme="majorEastAsia" w:hAnsiTheme="majorEastAsia"/>
                <w:sz w:val="21"/>
                <w:szCs w:val="21"/>
              </w:rPr>
            </w:pPr>
            <w:r w:rsidRPr="009D377C">
              <w:rPr>
                <w:rFonts w:asciiTheme="majorEastAsia" w:eastAsiaTheme="majorEastAsia" w:hAnsiTheme="majorEastAsia" w:hint="eastAsia"/>
                <w:sz w:val="21"/>
                <w:szCs w:val="21"/>
              </w:rPr>
              <w:t xml:space="preserve">2. </w:t>
            </w:r>
            <w:r w:rsidR="0053726B" w:rsidRPr="009D377C">
              <w:rPr>
                <w:rFonts w:asciiTheme="majorEastAsia" w:eastAsiaTheme="majorEastAsia" w:hAnsiTheme="majorEastAsia" w:hint="eastAsia"/>
                <w:sz w:val="21"/>
                <w:szCs w:val="21"/>
              </w:rPr>
              <w:t>2018年9月，《</w:t>
            </w:r>
            <w:r w:rsidR="0053726B" w:rsidRPr="009D377C">
              <w:rPr>
                <w:rFonts w:asciiTheme="majorEastAsia" w:eastAsiaTheme="majorEastAsia" w:hAnsiTheme="majorEastAsia"/>
                <w:sz w:val="21"/>
                <w:szCs w:val="21"/>
              </w:rPr>
              <w:t>JavaScript程序开发教程</w:t>
            </w:r>
            <w:r w:rsidR="0053726B" w:rsidRPr="009D377C">
              <w:rPr>
                <w:rFonts w:asciiTheme="majorEastAsia" w:eastAsiaTheme="majorEastAsia" w:hAnsiTheme="majorEastAsia" w:hint="eastAsia"/>
                <w:sz w:val="21"/>
                <w:szCs w:val="21"/>
              </w:rPr>
              <w:t>》，西北工业大学出版社，副主编；</w:t>
            </w:r>
          </w:p>
          <w:p w:rsidR="006E5962" w:rsidRPr="009D377C" w:rsidRDefault="006E5962" w:rsidP="006E5962">
            <w:pPr>
              <w:pStyle w:val="TableParagraph"/>
              <w:rPr>
                <w:rFonts w:asciiTheme="majorEastAsia" w:eastAsiaTheme="majorEastAsia" w:hAnsiTheme="majorEastAsia"/>
                <w:sz w:val="21"/>
                <w:szCs w:val="21"/>
              </w:rPr>
            </w:pPr>
            <w:r w:rsidRPr="009D377C">
              <w:rPr>
                <w:rFonts w:asciiTheme="majorEastAsia" w:eastAsiaTheme="majorEastAsia" w:hAnsiTheme="majorEastAsia" w:hint="eastAsia"/>
                <w:sz w:val="21"/>
                <w:szCs w:val="21"/>
              </w:rPr>
              <w:t>3．</w:t>
            </w:r>
            <w:r w:rsidR="0053726B" w:rsidRPr="009D377C">
              <w:rPr>
                <w:rFonts w:asciiTheme="majorEastAsia" w:eastAsiaTheme="majorEastAsia" w:hAnsiTheme="majorEastAsia" w:hint="eastAsia"/>
                <w:sz w:val="21"/>
                <w:szCs w:val="21"/>
              </w:rPr>
              <w:t>2018年9月，《中老年从零开始学电脑》，中国铁道出版社，副主编；</w:t>
            </w:r>
          </w:p>
          <w:p w:rsidR="006E5962" w:rsidRPr="009D377C" w:rsidRDefault="006E5962" w:rsidP="006E5962">
            <w:pPr>
              <w:pStyle w:val="TableParagraph"/>
              <w:rPr>
                <w:rFonts w:asciiTheme="majorEastAsia" w:eastAsiaTheme="majorEastAsia" w:hAnsiTheme="majorEastAsia"/>
                <w:sz w:val="21"/>
                <w:szCs w:val="21"/>
              </w:rPr>
            </w:pPr>
            <w:r w:rsidRPr="009D377C">
              <w:rPr>
                <w:rFonts w:asciiTheme="majorEastAsia" w:eastAsiaTheme="majorEastAsia" w:hAnsiTheme="majorEastAsia" w:hint="eastAsia"/>
                <w:sz w:val="21"/>
                <w:szCs w:val="21"/>
              </w:rPr>
              <w:t>4.</w:t>
            </w:r>
            <w:r w:rsidR="006643FE" w:rsidRPr="009D377C">
              <w:rPr>
                <w:rFonts w:asciiTheme="majorEastAsia" w:eastAsiaTheme="majorEastAsia" w:hAnsiTheme="majorEastAsia" w:hint="eastAsia"/>
                <w:sz w:val="21"/>
                <w:szCs w:val="21"/>
              </w:rPr>
              <w:t xml:space="preserve"> </w:t>
            </w:r>
            <w:r w:rsidR="0053726B" w:rsidRPr="009D377C">
              <w:rPr>
                <w:rFonts w:asciiTheme="majorEastAsia" w:eastAsiaTheme="majorEastAsia" w:hAnsiTheme="majorEastAsia" w:hint="eastAsia"/>
                <w:sz w:val="21"/>
                <w:szCs w:val="21"/>
              </w:rPr>
              <w:t>2018年10月，《网页设计与制作案例教程》，西北工业大学出版社，副主编；</w:t>
            </w:r>
          </w:p>
          <w:p w:rsidR="006E5962" w:rsidRPr="009D377C" w:rsidRDefault="006E5962" w:rsidP="006E5962">
            <w:pPr>
              <w:pStyle w:val="TableParagraph"/>
              <w:rPr>
                <w:rFonts w:asciiTheme="majorEastAsia" w:eastAsiaTheme="majorEastAsia" w:hAnsiTheme="majorEastAsia"/>
                <w:sz w:val="21"/>
                <w:szCs w:val="21"/>
              </w:rPr>
            </w:pPr>
            <w:r w:rsidRPr="009D377C">
              <w:rPr>
                <w:rFonts w:asciiTheme="majorEastAsia" w:eastAsiaTheme="majorEastAsia" w:hAnsiTheme="majorEastAsia" w:hint="eastAsia"/>
                <w:sz w:val="21"/>
                <w:szCs w:val="21"/>
              </w:rPr>
              <w:t>5.</w:t>
            </w:r>
            <w:r w:rsidR="006643FE" w:rsidRPr="009D377C">
              <w:rPr>
                <w:rFonts w:asciiTheme="majorEastAsia" w:eastAsiaTheme="majorEastAsia" w:hAnsiTheme="majorEastAsia" w:hint="eastAsia"/>
                <w:sz w:val="21"/>
                <w:szCs w:val="21"/>
              </w:rPr>
              <w:t xml:space="preserve"> </w:t>
            </w:r>
            <w:r w:rsidR="0053726B" w:rsidRPr="009D377C">
              <w:rPr>
                <w:rFonts w:asciiTheme="majorEastAsia" w:eastAsiaTheme="majorEastAsia" w:hAnsiTheme="majorEastAsia" w:hint="eastAsia"/>
                <w:sz w:val="21"/>
                <w:szCs w:val="21"/>
              </w:rPr>
              <w:t>2019年4月，《</w:t>
            </w:r>
            <w:r w:rsidR="0053726B" w:rsidRPr="009D377C">
              <w:rPr>
                <w:rFonts w:asciiTheme="majorEastAsia" w:eastAsiaTheme="majorEastAsia" w:hAnsiTheme="majorEastAsia"/>
                <w:sz w:val="21"/>
                <w:szCs w:val="21"/>
              </w:rPr>
              <w:t>数据库原理与应用实验教程</w:t>
            </w:r>
            <w:r w:rsidR="0053726B" w:rsidRPr="009D377C">
              <w:rPr>
                <w:rFonts w:asciiTheme="majorEastAsia" w:eastAsiaTheme="majorEastAsia" w:hAnsiTheme="majorEastAsia" w:hint="eastAsia"/>
                <w:sz w:val="21"/>
                <w:szCs w:val="21"/>
              </w:rPr>
              <w:t>》，东北林业大学出版社，副主编；</w:t>
            </w:r>
          </w:p>
          <w:p w:rsidR="006E5962" w:rsidRPr="009D377C" w:rsidRDefault="006E5962" w:rsidP="006E5962">
            <w:pPr>
              <w:pStyle w:val="TableParagraph"/>
              <w:rPr>
                <w:rFonts w:asciiTheme="majorEastAsia" w:eastAsiaTheme="majorEastAsia" w:hAnsiTheme="majorEastAsia"/>
                <w:sz w:val="21"/>
                <w:szCs w:val="21"/>
              </w:rPr>
            </w:pPr>
            <w:r w:rsidRPr="009D377C">
              <w:rPr>
                <w:rFonts w:asciiTheme="majorEastAsia" w:eastAsiaTheme="majorEastAsia" w:hAnsiTheme="majorEastAsia" w:hint="eastAsia"/>
                <w:sz w:val="21"/>
                <w:szCs w:val="21"/>
              </w:rPr>
              <w:t>6.</w:t>
            </w:r>
            <w:r w:rsidR="006643FE" w:rsidRPr="009D377C">
              <w:rPr>
                <w:rFonts w:asciiTheme="majorEastAsia" w:eastAsiaTheme="majorEastAsia" w:hAnsiTheme="majorEastAsia" w:hint="eastAsia"/>
                <w:sz w:val="21"/>
                <w:szCs w:val="21"/>
              </w:rPr>
              <w:t xml:space="preserve"> </w:t>
            </w:r>
            <w:r w:rsidR="0053726B" w:rsidRPr="009D377C">
              <w:rPr>
                <w:rFonts w:asciiTheme="majorEastAsia" w:eastAsiaTheme="majorEastAsia" w:hAnsiTheme="majorEastAsia" w:hint="eastAsia"/>
                <w:sz w:val="21"/>
                <w:szCs w:val="21"/>
              </w:rPr>
              <w:t>2019年5月，《</w:t>
            </w:r>
            <w:r w:rsidR="0053726B" w:rsidRPr="009D377C">
              <w:rPr>
                <w:rFonts w:asciiTheme="majorEastAsia" w:eastAsiaTheme="majorEastAsia" w:hAnsiTheme="majorEastAsia"/>
                <w:sz w:val="21"/>
                <w:szCs w:val="21"/>
              </w:rPr>
              <w:t>photoshop CC</w:t>
            </w:r>
            <w:r w:rsidR="0053726B" w:rsidRPr="009D377C">
              <w:rPr>
                <w:rFonts w:asciiTheme="majorEastAsia" w:eastAsiaTheme="majorEastAsia" w:hAnsiTheme="majorEastAsia" w:hint="eastAsia"/>
                <w:sz w:val="21"/>
                <w:szCs w:val="21"/>
              </w:rPr>
              <w:t xml:space="preserve"> </w:t>
            </w:r>
            <w:r w:rsidR="0053726B" w:rsidRPr="009D377C">
              <w:rPr>
                <w:rFonts w:asciiTheme="majorEastAsia" w:eastAsiaTheme="majorEastAsia" w:hAnsiTheme="majorEastAsia"/>
                <w:sz w:val="21"/>
                <w:szCs w:val="21"/>
              </w:rPr>
              <w:t>2018图形图像处理实用教程</w:t>
            </w:r>
            <w:r w:rsidR="0053726B" w:rsidRPr="009D377C">
              <w:rPr>
                <w:rFonts w:asciiTheme="majorEastAsia" w:eastAsiaTheme="majorEastAsia" w:hAnsiTheme="majorEastAsia" w:hint="eastAsia"/>
                <w:sz w:val="21"/>
                <w:szCs w:val="21"/>
              </w:rPr>
              <w:t>》，延边大学出版社，副主编；</w:t>
            </w:r>
          </w:p>
          <w:p w:rsidR="0053726B" w:rsidRDefault="006E5962" w:rsidP="0053726B">
            <w:pPr>
              <w:pStyle w:val="TableParagraph"/>
              <w:rPr>
                <w:rFonts w:asciiTheme="majorEastAsia" w:eastAsiaTheme="majorEastAsia" w:hAnsiTheme="majorEastAsia"/>
                <w:sz w:val="21"/>
                <w:szCs w:val="21"/>
              </w:rPr>
            </w:pPr>
            <w:r w:rsidRPr="009D377C">
              <w:rPr>
                <w:rFonts w:asciiTheme="majorEastAsia" w:eastAsiaTheme="majorEastAsia" w:hAnsiTheme="majorEastAsia" w:hint="eastAsia"/>
                <w:sz w:val="21"/>
                <w:szCs w:val="21"/>
              </w:rPr>
              <w:t>7.</w:t>
            </w:r>
            <w:r w:rsidR="006643FE" w:rsidRPr="009D377C">
              <w:rPr>
                <w:rFonts w:asciiTheme="majorEastAsia" w:eastAsiaTheme="majorEastAsia" w:hAnsiTheme="majorEastAsia" w:hint="eastAsia"/>
                <w:sz w:val="21"/>
                <w:szCs w:val="21"/>
              </w:rPr>
              <w:t xml:space="preserve"> </w:t>
            </w:r>
            <w:r w:rsidR="0053726B" w:rsidRPr="009D377C">
              <w:rPr>
                <w:rFonts w:asciiTheme="majorEastAsia" w:eastAsiaTheme="majorEastAsia" w:hAnsiTheme="majorEastAsia" w:hint="eastAsia"/>
                <w:sz w:val="21"/>
                <w:szCs w:val="21"/>
              </w:rPr>
              <w:t>2019年8月，《</w:t>
            </w:r>
            <w:r w:rsidR="0053726B" w:rsidRPr="009D377C">
              <w:rPr>
                <w:rFonts w:asciiTheme="majorEastAsia" w:eastAsiaTheme="majorEastAsia" w:hAnsiTheme="majorEastAsia"/>
                <w:sz w:val="21"/>
                <w:szCs w:val="21"/>
              </w:rPr>
              <w:t>数字信号处理及应用</w:t>
            </w:r>
            <w:r w:rsidR="0053726B" w:rsidRPr="009D377C">
              <w:rPr>
                <w:rFonts w:asciiTheme="majorEastAsia" w:eastAsiaTheme="majorEastAsia" w:hAnsiTheme="majorEastAsia" w:hint="eastAsia"/>
                <w:sz w:val="21"/>
                <w:szCs w:val="21"/>
              </w:rPr>
              <w:t>》，延边大学出版社，副主编；</w:t>
            </w:r>
          </w:p>
          <w:p w:rsidR="0053726B" w:rsidRDefault="0053726B" w:rsidP="006E5962">
            <w:pPr>
              <w:rPr>
                <w:rFonts w:asciiTheme="majorEastAsia" w:eastAsiaTheme="majorEastAsia" w:hAnsiTheme="majorEastAsia"/>
                <w:b/>
                <w:sz w:val="21"/>
                <w:szCs w:val="21"/>
              </w:rPr>
            </w:pPr>
            <w:r w:rsidRPr="0053726B">
              <w:rPr>
                <w:rFonts w:asciiTheme="majorEastAsia" w:eastAsiaTheme="majorEastAsia" w:hAnsiTheme="majorEastAsia" w:hint="eastAsia"/>
                <w:b/>
                <w:sz w:val="21"/>
                <w:szCs w:val="21"/>
              </w:rPr>
              <w:t>专著</w:t>
            </w:r>
            <w:r>
              <w:rPr>
                <w:rFonts w:asciiTheme="majorEastAsia" w:eastAsiaTheme="majorEastAsia" w:hAnsiTheme="majorEastAsia" w:hint="eastAsia"/>
                <w:b/>
                <w:sz w:val="21"/>
                <w:szCs w:val="21"/>
              </w:rPr>
              <w:t>：</w:t>
            </w:r>
          </w:p>
          <w:p w:rsidR="0053726B" w:rsidRDefault="0053726B" w:rsidP="006E5962">
            <w:pPr>
              <w:rPr>
                <w:rFonts w:asciiTheme="majorEastAsia" w:eastAsiaTheme="majorEastAsia" w:hAnsiTheme="majorEastAsia"/>
                <w:sz w:val="21"/>
                <w:szCs w:val="21"/>
              </w:rPr>
            </w:pPr>
            <w:r>
              <w:rPr>
                <w:rFonts w:asciiTheme="majorEastAsia" w:eastAsiaTheme="majorEastAsia" w:hAnsiTheme="majorEastAsia" w:hint="eastAsia"/>
                <w:sz w:val="21"/>
                <w:szCs w:val="21"/>
              </w:rPr>
              <w:t>1.</w:t>
            </w:r>
            <w:r w:rsidRPr="009D377C">
              <w:rPr>
                <w:rFonts w:asciiTheme="majorEastAsia" w:eastAsiaTheme="majorEastAsia" w:hAnsiTheme="majorEastAsia" w:hint="eastAsia"/>
                <w:sz w:val="21"/>
                <w:szCs w:val="21"/>
              </w:rPr>
              <w:t>2018年9月，《</w:t>
            </w:r>
            <w:r w:rsidRPr="009D377C">
              <w:rPr>
                <w:rFonts w:asciiTheme="majorEastAsia" w:eastAsiaTheme="majorEastAsia" w:hAnsiTheme="majorEastAsia"/>
                <w:sz w:val="21"/>
                <w:szCs w:val="21"/>
              </w:rPr>
              <w:t>计算机技术与物联网</w:t>
            </w:r>
            <w:r w:rsidRPr="009D377C">
              <w:rPr>
                <w:rFonts w:asciiTheme="majorEastAsia" w:eastAsiaTheme="majorEastAsia" w:hAnsiTheme="majorEastAsia" w:hint="eastAsia"/>
                <w:sz w:val="21"/>
                <w:szCs w:val="21"/>
              </w:rPr>
              <w:t>》，东北林业大学出版社，</w:t>
            </w:r>
            <w:r>
              <w:rPr>
                <w:rFonts w:asciiTheme="majorEastAsia" w:eastAsiaTheme="majorEastAsia" w:hAnsiTheme="majorEastAsia" w:hint="eastAsia"/>
                <w:sz w:val="21"/>
                <w:szCs w:val="21"/>
              </w:rPr>
              <w:t>第三</w:t>
            </w:r>
            <w:r w:rsidRPr="009D377C">
              <w:rPr>
                <w:rFonts w:asciiTheme="majorEastAsia" w:eastAsiaTheme="majorEastAsia" w:hAnsiTheme="majorEastAsia" w:hint="eastAsia"/>
                <w:sz w:val="21"/>
                <w:szCs w:val="21"/>
              </w:rPr>
              <w:t>；</w:t>
            </w:r>
          </w:p>
          <w:p w:rsidR="0053726B" w:rsidRDefault="0053726B" w:rsidP="006E5962">
            <w:pPr>
              <w:rPr>
                <w:rFonts w:asciiTheme="majorEastAsia" w:eastAsiaTheme="majorEastAsia" w:hAnsiTheme="majorEastAsia"/>
                <w:sz w:val="21"/>
                <w:szCs w:val="21"/>
              </w:rPr>
            </w:pPr>
            <w:r>
              <w:rPr>
                <w:rFonts w:asciiTheme="majorEastAsia" w:eastAsiaTheme="majorEastAsia" w:hAnsiTheme="majorEastAsia" w:hint="eastAsia"/>
                <w:sz w:val="21"/>
                <w:szCs w:val="21"/>
              </w:rPr>
              <w:t>2.</w:t>
            </w:r>
            <w:r w:rsidRPr="009D377C">
              <w:rPr>
                <w:rFonts w:asciiTheme="majorEastAsia" w:eastAsiaTheme="majorEastAsia" w:hAnsiTheme="majorEastAsia" w:hint="eastAsia"/>
                <w:sz w:val="21"/>
                <w:szCs w:val="21"/>
              </w:rPr>
              <w:t>2018年8月，《</w:t>
            </w:r>
            <w:r w:rsidRPr="009D377C">
              <w:rPr>
                <w:rFonts w:asciiTheme="majorEastAsia" w:eastAsiaTheme="majorEastAsia" w:hAnsiTheme="majorEastAsia"/>
                <w:sz w:val="21"/>
                <w:szCs w:val="21"/>
              </w:rPr>
              <w:t>计算机信息系统集成项目管理研究</w:t>
            </w:r>
            <w:r w:rsidRPr="009D377C">
              <w:rPr>
                <w:rFonts w:asciiTheme="majorEastAsia" w:eastAsiaTheme="majorEastAsia" w:hAnsiTheme="majorEastAsia" w:hint="eastAsia"/>
                <w:sz w:val="21"/>
                <w:szCs w:val="21"/>
              </w:rPr>
              <w:t>》，</w:t>
            </w:r>
            <w:r>
              <w:rPr>
                <w:rFonts w:asciiTheme="majorEastAsia" w:eastAsiaTheme="majorEastAsia" w:hAnsiTheme="majorEastAsia" w:hint="eastAsia"/>
                <w:sz w:val="21"/>
                <w:szCs w:val="21"/>
              </w:rPr>
              <w:t>西北工业</w:t>
            </w:r>
            <w:r w:rsidRPr="009D377C">
              <w:rPr>
                <w:rFonts w:asciiTheme="majorEastAsia" w:eastAsiaTheme="majorEastAsia" w:hAnsiTheme="majorEastAsia" w:hint="eastAsia"/>
                <w:sz w:val="21"/>
                <w:szCs w:val="21"/>
              </w:rPr>
              <w:t>大学出版社，</w:t>
            </w:r>
            <w:r>
              <w:rPr>
                <w:rFonts w:asciiTheme="majorEastAsia" w:eastAsiaTheme="majorEastAsia" w:hAnsiTheme="majorEastAsia" w:hint="eastAsia"/>
                <w:sz w:val="21"/>
                <w:szCs w:val="21"/>
              </w:rPr>
              <w:t>第二</w:t>
            </w:r>
            <w:r w:rsidRPr="009D377C">
              <w:rPr>
                <w:rFonts w:asciiTheme="majorEastAsia" w:eastAsiaTheme="majorEastAsia" w:hAnsiTheme="majorEastAsia" w:hint="eastAsia"/>
                <w:sz w:val="21"/>
                <w:szCs w:val="21"/>
              </w:rPr>
              <w:t>；</w:t>
            </w:r>
          </w:p>
          <w:p w:rsidR="0053726B" w:rsidRPr="0053726B" w:rsidRDefault="0053726B" w:rsidP="0053726B">
            <w:pPr>
              <w:rPr>
                <w:rFonts w:asciiTheme="majorEastAsia" w:eastAsiaTheme="majorEastAsia" w:hAnsiTheme="majorEastAsia"/>
                <w:sz w:val="21"/>
                <w:szCs w:val="21"/>
              </w:rPr>
            </w:pPr>
            <w:r>
              <w:rPr>
                <w:rFonts w:asciiTheme="majorEastAsia" w:eastAsiaTheme="majorEastAsia" w:hAnsiTheme="majorEastAsia" w:hint="eastAsia"/>
                <w:sz w:val="21"/>
                <w:szCs w:val="21"/>
              </w:rPr>
              <w:t>3.</w:t>
            </w:r>
            <w:r w:rsidRPr="009D377C">
              <w:rPr>
                <w:rFonts w:asciiTheme="majorEastAsia" w:eastAsiaTheme="majorEastAsia" w:hAnsiTheme="majorEastAsia" w:hint="eastAsia"/>
                <w:sz w:val="21"/>
                <w:szCs w:val="21"/>
              </w:rPr>
              <w:t>2019年4月，《</w:t>
            </w:r>
            <w:r w:rsidRPr="009D377C">
              <w:rPr>
                <w:rFonts w:asciiTheme="majorEastAsia" w:eastAsiaTheme="majorEastAsia" w:hAnsiTheme="majorEastAsia"/>
                <w:sz w:val="21"/>
                <w:szCs w:val="21"/>
              </w:rPr>
              <w:t>基于数据挖掘技术的客户管理关系的建立与优化研究</w:t>
            </w:r>
            <w:r w:rsidRPr="009D377C">
              <w:rPr>
                <w:rFonts w:asciiTheme="majorEastAsia" w:eastAsiaTheme="majorEastAsia" w:hAnsiTheme="majorEastAsia" w:hint="eastAsia"/>
                <w:sz w:val="21"/>
                <w:szCs w:val="21"/>
              </w:rPr>
              <w:t>》，东北林业大学出版社，</w:t>
            </w:r>
            <w:r>
              <w:rPr>
                <w:rFonts w:asciiTheme="majorEastAsia" w:eastAsiaTheme="majorEastAsia" w:hAnsiTheme="majorEastAsia" w:hint="eastAsia"/>
                <w:sz w:val="21"/>
                <w:szCs w:val="21"/>
              </w:rPr>
              <w:t>第四</w:t>
            </w:r>
            <w:r w:rsidRPr="009D377C">
              <w:rPr>
                <w:rFonts w:asciiTheme="majorEastAsia" w:eastAsiaTheme="majorEastAsia" w:hAnsiTheme="majorEastAsia" w:hint="eastAsia"/>
                <w:sz w:val="21"/>
                <w:szCs w:val="21"/>
              </w:rPr>
              <w:t>；</w:t>
            </w:r>
          </w:p>
        </w:tc>
        <w:tc>
          <w:tcPr>
            <w:tcW w:w="1239" w:type="dxa"/>
            <w:vMerge/>
            <w:tcBorders>
              <w:top w:val="nil"/>
            </w:tcBorders>
          </w:tcPr>
          <w:p w:rsidR="004A523F" w:rsidRDefault="004A523F">
            <w:pPr>
              <w:rPr>
                <w:sz w:val="2"/>
                <w:szCs w:val="2"/>
              </w:rPr>
            </w:pPr>
          </w:p>
        </w:tc>
      </w:tr>
      <w:tr w:rsidR="004A523F" w:rsidTr="006E5962">
        <w:trPr>
          <w:trHeight w:val="3268"/>
        </w:trPr>
        <w:tc>
          <w:tcPr>
            <w:tcW w:w="1342" w:type="dxa"/>
            <w:tcBorders>
              <w:bottom w:val="single" w:sz="4" w:space="0" w:color="auto"/>
            </w:tcBorders>
            <w:vAlign w:val="center"/>
          </w:tcPr>
          <w:p w:rsidR="00C94070" w:rsidRDefault="00C94070" w:rsidP="006E5962">
            <w:pPr>
              <w:pStyle w:val="TableParagraph"/>
              <w:spacing w:before="33"/>
              <w:ind w:left="21"/>
              <w:jc w:val="center"/>
              <w:rPr>
                <w:sz w:val="21"/>
              </w:rPr>
            </w:pPr>
            <w:r>
              <w:rPr>
                <w:rFonts w:hint="eastAsia"/>
                <w:sz w:val="21"/>
              </w:rPr>
              <w:t>2014</w:t>
            </w:r>
          </w:p>
          <w:p w:rsidR="004A523F" w:rsidRDefault="0023585B" w:rsidP="006E5962">
            <w:pPr>
              <w:pStyle w:val="TableParagraph"/>
              <w:spacing w:before="33"/>
              <w:ind w:left="21"/>
              <w:jc w:val="center"/>
              <w:rPr>
                <w:sz w:val="21"/>
              </w:rPr>
            </w:pPr>
            <w:r>
              <w:rPr>
                <w:sz w:val="21"/>
              </w:rPr>
              <w:t>年度</w:t>
            </w:r>
          </w:p>
        </w:tc>
        <w:tc>
          <w:tcPr>
            <w:tcW w:w="1370" w:type="dxa"/>
            <w:gridSpan w:val="2"/>
            <w:tcBorders>
              <w:bottom w:val="single" w:sz="4" w:space="0" w:color="auto"/>
            </w:tcBorders>
            <w:vAlign w:val="center"/>
          </w:tcPr>
          <w:p w:rsidR="004A523F" w:rsidRDefault="00C94070" w:rsidP="006E5962">
            <w:pPr>
              <w:pStyle w:val="TableParagraph"/>
              <w:spacing w:before="33"/>
              <w:ind w:left="458" w:right="442"/>
              <w:jc w:val="center"/>
              <w:rPr>
                <w:sz w:val="21"/>
              </w:rPr>
            </w:pPr>
            <w:r>
              <w:rPr>
                <w:rFonts w:hint="eastAsia"/>
                <w:sz w:val="21"/>
              </w:rPr>
              <w:t>2015</w:t>
            </w:r>
            <w:r w:rsidR="0023585B">
              <w:rPr>
                <w:sz w:val="21"/>
              </w:rPr>
              <w:t>年度</w:t>
            </w:r>
          </w:p>
        </w:tc>
        <w:tc>
          <w:tcPr>
            <w:tcW w:w="1356" w:type="dxa"/>
            <w:tcBorders>
              <w:bottom w:val="single" w:sz="4" w:space="0" w:color="auto"/>
            </w:tcBorders>
            <w:vAlign w:val="center"/>
          </w:tcPr>
          <w:p w:rsidR="004A523F" w:rsidRDefault="00C94070" w:rsidP="006E5962">
            <w:pPr>
              <w:pStyle w:val="TableParagraph"/>
              <w:spacing w:before="33"/>
              <w:ind w:left="444" w:right="442"/>
              <w:jc w:val="center"/>
              <w:rPr>
                <w:sz w:val="21"/>
              </w:rPr>
            </w:pPr>
            <w:r>
              <w:rPr>
                <w:rFonts w:hint="eastAsia"/>
                <w:sz w:val="21"/>
              </w:rPr>
              <w:t>2016</w:t>
            </w:r>
            <w:r w:rsidR="0023585B">
              <w:rPr>
                <w:sz w:val="21"/>
              </w:rPr>
              <w:t>年度</w:t>
            </w:r>
          </w:p>
        </w:tc>
        <w:tc>
          <w:tcPr>
            <w:tcW w:w="1358" w:type="dxa"/>
            <w:gridSpan w:val="3"/>
            <w:tcBorders>
              <w:bottom w:val="single" w:sz="4" w:space="0" w:color="auto"/>
            </w:tcBorders>
            <w:vAlign w:val="center"/>
          </w:tcPr>
          <w:p w:rsidR="004A523F" w:rsidRDefault="00C94070" w:rsidP="006E5962">
            <w:pPr>
              <w:pStyle w:val="TableParagraph"/>
              <w:spacing w:before="33"/>
              <w:ind w:left="443" w:right="445"/>
              <w:jc w:val="center"/>
              <w:rPr>
                <w:sz w:val="21"/>
              </w:rPr>
            </w:pPr>
            <w:r>
              <w:rPr>
                <w:rFonts w:hint="eastAsia"/>
                <w:sz w:val="21"/>
              </w:rPr>
              <w:t>2017</w:t>
            </w:r>
            <w:r w:rsidR="0023585B">
              <w:rPr>
                <w:sz w:val="21"/>
              </w:rPr>
              <w:t>年度</w:t>
            </w:r>
          </w:p>
        </w:tc>
        <w:tc>
          <w:tcPr>
            <w:tcW w:w="1357" w:type="dxa"/>
            <w:tcBorders>
              <w:bottom w:val="single" w:sz="4" w:space="0" w:color="auto"/>
            </w:tcBorders>
            <w:vAlign w:val="center"/>
          </w:tcPr>
          <w:p w:rsidR="004A523F" w:rsidRDefault="00C94070" w:rsidP="006E5962">
            <w:pPr>
              <w:pStyle w:val="TableParagraph"/>
              <w:spacing w:before="33"/>
              <w:ind w:left="441" w:right="446"/>
              <w:jc w:val="center"/>
              <w:rPr>
                <w:sz w:val="21"/>
              </w:rPr>
            </w:pPr>
            <w:r>
              <w:rPr>
                <w:rFonts w:hint="eastAsia"/>
                <w:sz w:val="21"/>
              </w:rPr>
              <w:t>2018</w:t>
            </w:r>
            <w:r w:rsidR="0023585B">
              <w:rPr>
                <w:sz w:val="21"/>
              </w:rPr>
              <w:t>年度</w:t>
            </w:r>
          </w:p>
        </w:tc>
        <w:tc>
          <w:tcPr>
            <w:tcW w:w="723" w:type="dxa"/>
            <w:vMerge/>
            <w:tcBorders>
              <w:top w:val="nil"/>
            </w:tcBorders>
          </w:tcPr>
          <w:p w:rsidR="004A523F" w:rsidRDefault="004A523F">
            <w:pPr>
              <w:rPr>
                <w:sz w:val="2"/>
                <w:szCs w:val="2"/>
              </w:rPr>
            </w:pPr>
          </w:p>
        </w:tc>
        <w:tc>
          <w:tcPr>
            <w:tcW w:w="1196" w:type="dxa"/>
            <w:vMerge/>
            <w:tcBorders>
              <w:top w:val="nil"/>
            </w:tcBorders>
          </w:tcPr>
          <w:p w:rsidR="004A523F" w:rsidRDefault="004A523F">
            <w:pPr>
              <w:rPr>
                <w:sz w:val="2"/>
                <w:szCs w:val="2"/>
              </w:rPr>
            </w:pPr>
          </w:p>
        </w:tc>
        <w:tc>
          <w:tcPr>
            <w:tcW w:w="12419" w:type="dxa"/>
            <w:gridSpan w:val="13"/>
            <w:vMerge/>
            <w:tcBorders>
              <w:top w:val="nil"/>
            </w:tcBorders>
          </w:tcPr>
          <w:p w:rsidR="004A523F" w:rsidRDefault="004A523F">
            <w:pPr>
              <w:rPr>
                <w:sz w:val="2"/>
                <w:szCs w:val="2"/>
              </w:rPr>
            </w:pPr>
          </w:p>
        </w:tc>
        <w:tc>
          <w:tcPr>
            <w:tcW w:w="1239" w:type="dxa"/>
            <w:vMerge/>
            <w:tcBorders>
              <w:top w:val="nil"/>
            </w:tcBorders>
          </w:tcPr>
          <w:p w:rsidR="004A523F" w:rsidRDefault="004A523F">
            <w:pPr>
              <w:rPr>
                <w:sz w:val="2"/>
                <w:szCs w:val="2"/>
              </w:rPr>
            </w:pPr>
          </w:p>
        </w:tc>
      </w:tr>
      <w:tr w:rsidR="00A7432B" w:rsidTr="00A7432B">
        <w:trPr>
          <w:trHeight w:val="3405"/>
        </w:trPr>
        <w:tc>
          <w:tcPr>
            <w:tcW w:w="1342" w:type="dxa"/>
            <w:tcBorders>
              <w:top w:val="single" w:sz="4" w:space="0" w:color="auto"/>
              <w:left w:val="single" w:sz="4" w:space="0" w:color="auto"/>
              <w:bottom w:val="single" w:sz="4" w:space="0" w:color="auto"/>
            </w:tcBorders>
            <w:vAlign w:val="center"/>
          </w:tcPr>
          <w:p w:rsidR="00A7432B" w:rsidRDefault="00A7432B" w:rsidP="00534841">
            <w:pPr>
              <w:pStyle w:val="TableParagraph"/>
              <w:jc w:val="center"/>
              <w:rPr>
                <w:rFonts w:ascii="Times New Roman"/>
              </w:rPr>
            </w:pPr>
            <w:r>
              <w:rPr>
                <w:rFonts w:ascii="Times New Roman" w:hint="eastAsia"/>
              </w:rPr>
              <w:lastRenderedPageBreak/>
              <w:t>称职</w:t>
            </w:r>
          </w:p>
        </w:tc>
        <w:tc>
          <w:tcPr>
            <w:tcW w:w="1370" w:type="dxa"/>
            <w:gridSpan w:val="2"/>
            <w:tcBorders>
              <w:top w:val="single" w:sz="4" w:space="0" w:color="auto"/>
              <w:bottom w:val="single" w:sz="4" w:space="0" w:color="auto"/>
            </w:tcBorders>
            <w:vAlign w:val="center"/>
          </w:tcPr>
          <w:p w:rsidR="00A7432B" w:rsidRDefault="00A7432B" w:rsidP="00534841">
            <w:pPr>
              <w:pStyle w:val="TableParagraph"/>
              <w:jc w:val="center"/>
              <w:rPr>
                <w:rFonts w:ascii="Times New Roman"/>
              </w:rPr>
            </w:pPr>
            <w:r>
              <w:rPr>
                <w:rFonts w:ascii="Times New Roman" w:hint="eastAsia"/>
              </w:rPr>
              <w:t>优秀</w:t>
            </w:r>
          </w:p>
        </w:tc>
        <w:tc>
          <w:tcPr>
            <w:tcW w:w="1356" w:type="dxa"/>
            <w:tcBorders>
              <w:top w:val="single" w:sz="4" w:space="0" w:color="auto"/>
              <w:bottom w:val="single" w:sz="4" w:space="0" w:color="auto"/>
            </w:tcBorders>
            <w:vAlign w:val="center"/>
          </w:tcPr>
          <w:p w:rsidR="00A7432B" w:rsidRDefault="00A7432B" w:rsidP="00534841">
            <w:pPr>
              <w:pStyle w:val="TableParagraph"/>
              <w:jc w:val="center"/>
              <w:rPr>
                <w:rFonts w:ascii="Times New Roman"/>
              </w:rPr>
            </w:pPr>
            <w:r>
              <w:rPr>
                <w:rFonts w:ascii="Times New Roman" w:hint="eastAsia"/>
              </w:rPr>
              <w:t>优秀</w:t>
            </w:r>
          </w:p>
        </w:tc>
        <w:tc>
          <w:tcPr>
            <w:tcW w:w="1358" w:type="dxa"/>
            <w:gridSpan w:val="3"/>
            <w:tcBorders>
              <w:top w:val="single" w:sz="4" w:space="0" w:color="auto"/>
              <w:bottom w:val="single" w:sz="4" w:space="0" w:color="auto"/>
            </w:tcBorders>
            <w:vAlign w:val="center"/>
          </w:tcPr>
          <w:p w:rsidR="00A7432B" w:rsidRDefault="00A7432B" w:rsidP="00534841">
            <w:pPr>
              <w:pStyle w:val="TableParagraph"/>
              <w:jc w:val="center"/>
              <w:rPr>
                <w:rFonts w:ascii="Times New Roman"/>
              </w:rPr>
            </w:pPr>
            <w:r>
              <w:rPr>
                <w:rFonts w:ascii="Times New Roman" w:hint="eastAsia"/>
              </w:rPr>
              <w:t>优秀</w:t>
            </w:r>
          </w:p>
        </w:tc>
        <w:tc>
          <w:tcPr>
            <w:tcW w:w="1357" w:type="dxa"/>
            <w:tcBorders>
              <w:top w:val="single" w:sz="4" w:space="0" w:color="auto"/>
            </w:tcBorders>
            <w:vAlign w:val="center"/>
          </w:tcPr>
          <w:p w:rsidR="00A7432B" w:rsidRDefault="00E34A48" w:rsidP="00534841">
            <w:pPr>
              <w:pStyle w:val="TableParagraph"/>
              <w:jc w:val="center"/>
              <w:rPr>
                <w:rFonts w:ascii="Times New Roman"/>
              </w:rPr>
            </w:pPr>
            <w:r>
              <w:rPr>
                <w:rFonts w:ascii="Times New Roman"/>
                <w:noProof/>
                <w:lang w:val="en-US" w:bidi="ar-SA"/>
              </w:rPr>
              <w:pict>
                <v:shapetype id="_x0000_t32" coordsize="21600,21600" o:spt="32" o:oned="t" path="m,l21600,21600e" filled="f">
                  <v:path arrowok="t" fillok="f" o:connecttype="none"/>
                  <o:lock v:ext="edit" shapetype="t"/>
                </v:shapetype>
                <v:shape id="_x0000_s1031" type="#_x0000_t32" style="position:absolute;left:0;text-align:left;margin-left:67.4pt;margin-top:-78.7pt;width:777.35pt;height:.75pt;flip:y;z-index:251663360;mso-position-horizontal-relative:text;mso-position-vertical-relative:text" o:connectortype="straight"/>
              </w:pict>
            </w:r>
            <w:r w:rsidR="00A7432B">
              <w:rPr>
                <w:rFonts w:ascii="Times New Roman" w:hint="eastAsia"/>
              </w:rPr>
              <w:t>优秀</w:t>
            </w:r>
          </w:p>
        </w:tc>
        <w:tc>
          <w:tcPr>
            <w:tcW w:w="723" w:type="dxa"/>
            <w:vMerge/>
            <w:tcBorders>
              <w:top w:val="nil"/>
            </w:tcBorders>
          </w:tcPr>
          <w:p w:rsidR="00A7432B" w:rsidRDefault="00A7432B">
            <w:pPr>
              <w:rPr>
                <w:sz w:val="2"/>
                <w:szCs w:val="2"/>
              </w:rPr>
            </w:pPr>
          </w:p>
        </w:tc>
        <w:tc>
          <w:tcPr>
            <w:tcW w:w="1196" w:type="dxa"/>
            <w:vMerge/>
            <w:tcBorders>
              <w:top w:val="nil"/>
            </w:tcBorders>
          </w:tcPr>
          <w:p w:rsidR="00A7432B" w:rsidRDefault="00A7432B">
            <w:pPr>
              <w:rPr>
                <w:sz w:val="2"/>
                <w:szCs w:val="2"/>
              </w:rPr>
            </w:pPr>
          </w:p>
        </w:tc>
        <w:tc>
          <w:tcPr>
            <w:tcW w:w="12419" w:type="dxa"/>
            <w:gridSpan w:val="13"/>
            <w:vMerge/>
            <w:tcBorders>
              <w:top w:val="nil"/>
            </w:tcBorders>
          </w:tcPr>
          <w:p w:rsidR="00A7432B" w:rsidRDefault="00A7432B">
            <w:pPr>
              <w:rPr>
                <w:sz w:val="2"/>
                <w:szCs w:val="2"/>
              </w:rPr>
            </w:pPr>
          </w:p>
        </w:tc>
        <w:tc>
          <w:tcPr>
            <w:tcW w:w="1239" w:type="dxa"/>
            <w:vMerge/>
            <w:tcBorders>
              <w:top w:val="nil"/>
            </w:tcBorders>
          </w:tcPr>
          <w:p w:rsidR="00A7432B" w:rsidRDefault="00A7432B">
            <w:pPr>
              <w:rPr>
                <w:sz w:val="2"/>
                <w:szCs w:val="2"/>
              </w:rPr>
            </w:pPr>
          </w:p>
        </w:tc>
      </w:tr>
      <w:tr w:rsidR="004A523F" w:rsidTr="0068037A">
        <w:trPr>
          <w:trHeight w:val="70"/>
        </w:trPr>
        <w:tc>
          <w:tcPr>
            <w:tcW w:w="6783" w:type="dxa"/>
            <w:gridSpan w:val="8"/>
          </w:tcPr>
          <w:p w:rsidR="004A523F" w:rsidRDefault="0023585B">
            <w:pPr>
              <w:pStyle w:val="TableParagraph"/>
              <w:spacing w:before="4" w:line="256" w:lineRule="exact"/>
              <w:ind w:left="1708"/>
              <w:rPr>
                <w:sz w:val="21"/>
              </w:rPr>
            </w:pPr>
            <w:r>
              <w:rPr>
                <w:sz w:val="21"/>
              </w:rPr>
              <w:lastRenderedPageBreak/>
              <w:t>工作经历与任现职以来继续教育情况</w:t>
            </w:r>
          </w:p>
        </w:tc>
        <w:tc>
          <w:tcPr>
            <w:tcW w:w="723" w:type="dxa"/>
            <w:vMerge/>
            <w:tcBorders>
              <w:top w:val="nil"/>
            </w:tcBorders>
          </w:tcPr>
          <w:p w:rsidR="004A523F" w:rsidRDefault="004A523F">
            <w:pPr>
              <w:rPr>
                <w:sz w:val="2"/>
                <w:szCs w:val="2"/>
              </w:rPr>
            </w:pPr>
          </w:p>
        </w:tc>
        <w:tc>
          <w:tcPr>
            <w:tcW w:w="1196" w:type="dxa"/>
            <w:vMerge/>
            <w:tcBorders>
              <w:top w:val="nil"/>
            </w:tcBorders>
          </w:tcPr>
          <w:p w:rsidR="004A523F" w:rsidRDefault="004A523F">
            <w:pPr>
              <w:rPr>
                <w:sz w:val="2"/>
                <w:szCs w:val="2"/>
              </w:rPr>
            </w:pPr>
          </w:p>
        </w:tc>
        <w:tc>
          <w:tcPr>
            <w:tcW w:w="12419" w:type="dxa"/>
            <w:gridSpan w:val="13"/>
            <w:vMerge/>
            <w:tcBorders>
              <w:top w:val="nil"/>
            </w:tcBorders>
          </w:tcPr>
          <w:p w:rsidR="004A523F" w:rsidRDefault="004A523F">
            <w:pPr>
              <w:rPr>
                <w:sz w:val="2"/>
                <w:szCs w:val="2"/>
              </w:rPr>
            </w:pPr>
          </w:p>
        </w:tc>
        <w:tc>
          <w:tcPr>
            <w:tcW w:w="1239" w:type="dxa"/>
            <w:vMerge/>
            <w:tcBorders>
              <w:top w:val="nil"/>
            </w:tcBorders>
          </w:tcPr>
          <w:p w:rsidR="004A523F" w:rsidRDefault="004A523F">
            <w:pPr>
              <w:rPr>
                <w:sz w:val="2"/>
                <w:szCs w:val="2"/>
              </w:rPr>
            </w:pPr>
          </w:p>
        </w:tc>
      </w:tr>
      <w:tr w:rsidR="004A523F" w:rsidTr="006643FE">
        <w:trPr>
          <w:trHeight w:val="785"/>
        </w:trPr>
        <w:tc>
          <w:tcPr>
            <w:tcW w:w="6783" w:type="dxa"/>
            <w:gridSpan w:val="8"/>
            <w:vMerge w:val="restart"/>
          </w:tcPr>
          <w:p w:rsidR="004A523F" w:rsidRDefault="004A523F">
            <w:pPr>
              <w:pStyle w:val="TableParagraph"/>
              <w:rPr>
                <w:rFonts w:ascii="Times New Roman"/>
                <w:sz w:val="20"/>
              </w:rPr>
            </w:pPr>
          </w:p>
          <w:p w:rsidR="004A523F" w:rsidRDefault="004A523F">
            <w:pPr>
              <w:pStyle w:val="TableParagraph"/>
              <w:rPr>
                <w:rFonts w:ascii="Times New Roman"/>
                <w:sz w:val="20"/>
              </w:rPr>
            </w:pPr>
          </w:p>
          <w:p w:rsidR="00C94070" w:rsidRPr="000958DC" w:rsidRDefault="00C94070" w:rsidP="00C94070">
            <w:pPr>
              <w:spacing w:line="280" w:lineRule="exact"/>
              <w:rPr>
                <w:szCs w:val="21"/>
              </w:rPr>
            </w:pPr>
            <w:r w:rsidRPr="00366399">
              <w:rPr>
                <w:rFonts w:hint="eastAsia"/>
                <w:szCs w:val="21"/>
              </w:rPr>
              <w:t>2007.9～2008.9：湖南交通工程职业技术学院图书馆  见习生</w:t>
            </w:r>
            <w:r>
              <w:rPr>
                <w:rFonts w:hint="eastAsia"/>
                <w:szCs w:val="21"/>
              </w:rPr>
              <w:t>；</w:t>
            </w:r>
          </w:p>
          <w:p w:rsidR="00C94070" w:rsidRDefault="00C94070" w:rsidP="00C94070">
            <w:pPr>
              <w:spacing w:line="280" w:lineRule="exact"/>
              <w:rPr>
                <w:szCs w:val="21"/>
              </w:rPr>
            </w:pPr>
            <w:r w:rsidRPr="00366399">
              <w:rPr>
                <w:rFonts w:hint="eastAsia"/>
                <w:szCs w:val="21"/>
              </w:rPr>
              <w:t>2008.9～2012.12：湖南交通工程职业技术学院图书馆 助理讲师</w:t>
            </w:r>
            <w:r>
              <w:rPr>
                <w:rFonts w:hint="eastAsia"/>
                <w:szCs w:val="21"/>
              </w:rPr>
              <w:t>；</w:t>
            </w:r>
          </w:p>
          <w:p w:rsidR="00C94070" w:rsidRPr="00366399" w:rsidRDefault="00C94070" w:rsidP="00C94070">
            <w:pPr>
              <w:spacing w:line="280" w:lineRule="exact"/>
              <w:rPr>
                <w:szCs w:val="21"/>
              </w:rPr>
            </w:pPr>
            <w:r w:rsidRPr="00366399">
              <w:rPr>
                <w:rFonts w:hint="eastAsia"/>
                <w:szCs w:val="21"/>
              </w:rPr>
              <w:t>2012.12～至今：湖南高速铁路职业技术学院图书馆 讲师</w:t>
            </w:r>
            <w:r>
              <w:rPr>
                <w:rFonts w:hint="eastAsia"/>
                <w:szCs w:val="21"/>
              </w:rPr>
              <w:t>；</w:t>
            </w:r>
          </w:p>
          <w:p w:rsidR="00C94070" w:rsidRPr="00366399" w:rsidRDefault="00C94070" w:rsidP="00C94070">
            <w:pPr>
              <w:spacing w:line="280" w:lineRule="exact"/>
              <w:rPr>
                <w:szCs w:val="21"/>
              </w:rPr>
            </w:pPr>
            <w:r>
              <w:rPr>
                <w:rFonts w:hint="eastAsia"/>
                <w:szCs w:val="21"/>
              </w:rPr>
              <w:t>2013年</w:t>
            </w:r>
            <w:r w:rsidRPr="00366399">
              <w:rPr>
                <w:rFonts w:hint="eastAsia"/>
                <w:szCs w:val="21"/>
              </w:rPr>
              <w:t>～至今：湖南高速铁路职业技术学院图书馆 信息检索教研室主任</w:t>
            </w:r>
            <w:r>
              <w:rPr>
                <w:rFonts w:hint="eastAsia"/>
                <w:szCs w:val="21"/>
              </w:rPr>
              <w:t>；</w:t>
            </w:r>
          </w:p>
          <w:p w:rsidR="00C94070" w:rsidRPr="00F5160F" w:rsidRDefault="00C94070" w:rsidP="00C94070">
            <w:pPr>
              <w:spacing w:line="280" w:lineRule="exact"/>
              <w:rPr>
                <w:szCs w:val="21"/>
              </w:rPr>
            </w:pPr>
            <w:r w:rsidRPr="00F5160F">
              <w:rPr>
                <w:rFonts w:hint="eastAsia"/>
                <w:szCs w:val="21"/>
              </w:rPr>
              <w:t>201</w:t>
            </w:r>
            <w:r>
              <w:rPr>
                <w:rFonts w:hint="eastAsia"/>
                <w:szCs w:val="21"/>
              </w:rPr>
              <w:t>4</w:t>
            </w:r>
            <w:r w:rsidRPr="00F5160F">
              <w:rPr>
                <w:rFonts w:hint="eastAsia"/>
                <w:szCs w:val="21"/>
              </w:rPr>
              <w:t>-201</w:t>
            </w:r>
            <w:r>
              <w:rPr>
                <w:rFonts w:hint="eastAsia"/>
                <w:szCs w:val="21"/>
              </w:rPr>
              <w:t>8</w:t>
            </w:r>
            <w:r w:rsidRPr="00F5160F">
              <w:rPr>
                <w:rFonts w:hint="eastAsia"/>
                <w:szCs w:val="21"/>
              </w:rPr>
              <w:t>年</w:t>
            </w:r>
            <w:r>
              <w:rPr>
                <w:rFonts w:hint="eastAsia"/>
                <w:szCs w:val="21"/>
              </w:rPr>
              <w:t>：</w:t>
            </w:r>
            <w:r w:rsidRPr="00F5160F">
              <w:rPr>
                <w:rFonts w:hint="eastAsia"/>
                <w:szCs w:val="21"/>
              </w:rPr>
              <w:t>每年参加衡阳市干部培训中心继续教育学习并考核通过</w:t>
            </w:r>
            <w:r>
              <w:rPr>
                <w:rFonts w:hint="eastAsia"/>
                <w:szCs w:val="21"/>
              </w:rPr>
              <w:t>；</w:t>
            </w:r>
          </w:p>
          <w:p w:rsidR="00C94070" w:rsidRDefault="00C94070" w:rsidP="00C94070">
            <w:pPr>
              <w:spacing w:line="280" w:lineRule="exact"/>
              <w:rPr>
                <w:szCs w:val="21"/>
              </w:rPr>
            </w:pPr>
            <w:r w:rsidRPr="00366399">
              <w:rPr>
                <w:rFonts w:hint="eastAsia"/>
                <w:szCs w:val="21"/>
              </w:rPr>
              <w:t>2015年7月：参加国家人力资源和社会保障部举办的创业培训（SYB）课程师资培训，经考核合格获得中国就业培训技术指导中心颁发的SYB讲师职业证书。</w:t>
            </w:r>
          </w:p>
          <w:p w:rsidR="00C94070" w:rsidRPr="00366399" w:rsidRDefault="00C94070" w:rsidP="00C94070">
            <w:pPr>
              <w:spacing w:line="280" w:lineRule="exact"/>
              <w:rPr>
                <w:szCs w:val="21"/>
              </w:rPr>
            </w:pPr>
            <w:r w:rsidRPr="00366399">
              <w:rPr>
                <w:rFonts w:hint="eastAsia"/>
                <w:szCs w:val="21"/>
              </w:rPr>
              <w:t>2016年10月</w:t>
            </w:r>
            <w:r>
              <w:rPr>
                <w:rFonts w:hint="eastAsia"/>
                <w:szCs w:val="21"/>
              </w:rPr>
              <w:t>：</w:t>
            </w:r>
            <w:r w:rsidRPr="00366399">
              <w:rPr>
                <w:rFonts w:hint="eastAsia"/>
                <w:szCs w:val="21"/>
              </w:rPr>
              <w:t>参加了全国团干部教育培训基地组织的湖南高速铁路职业技术学院综合团支部素质拓展培训班培训，顺利结业。</w:t>
            </w:r>
          </w:p>
          <w:p w:rsidR="00C94070" w:rsidRPr="00366399" w:rsidRDefault="00C94070" w:rsidP="00C94070">
            <w:pPr>
              <w:spacing w:line="280" w:lineRule="exact"/>
              <w:rPr>
                <w:szCs w:val="21"/>
              </w:rPr>
            </w:pPr>
            <w:r w:rsidRPr="00366399">
              <w:rPr>
                <w:rFonts w:hint="eastAsia"/>
                <w:szCs w:val="21"/>
              </w:rPr>
              <w:t>2016年11月</w:t>
            </w:r>
            <w:r>
              <w:rPr>
                <w:rFonts w:hint="eastAsia"/>
                <w:szCs w:val="21"/>
              </w:rPr>
              <w:t>：</w:t>
            </w:r>
            <w:r w:rsidRPr="00366399">
              <w:rPr>
                <w:rFonts w:hint="eastAsia"/>
                <w:szCs w:val="21"/>
              </w:rPr>
              <w:t>参加湖南省职成学会举办的湖南省“教育管理信息化试点项目”建设及业务培训学习，顺利结业。</w:t>
            </w:r>
          </w:p>
          <w:p w:rsidR="00C94070" w:rsidRPr="00366399" w:rsidRDefault="00C94070" w:rsidP="00C94070">
            <w:pPr>
              <w:spacing w:line="280" w:lineRule="exact"/>
              <w:rPr>
                <w:szCs w:val="21"/>
              </w:rPr>
            </w:pPr>
            <w:r w:rsidRPr="00366399">
              <w:rPr>
                <w:rFonts w:hint="eastAsia"/>
                <w:szCs w:val="21"/>
              </w:rPr>
              <w:t>2017年10月</w:t>
            </w:r>
            <w:r>
              <w:rPr>
                <w:rFonts w:hint="eastAsia"/>
                <w:szCs w:val="21"/>
              </w:rPr>
              <w:t>：</w:t>
            </w:r>
            <w:r w:rsidRPr="00366399">
              <w:rPr>
                <w:rFonts w:hint="eastAsia"/>
                <w:szCs w:val="21"/>
              </w:rPr>
              <w:t>参加中国图书馆学会“阅读推广人”培训，成绩合格，获得</w:t>
            </w:r>
            <w:r>
              <w:rPr>
                <w:rFonts w:hint="eastAsia"/>
                <w:szCs w:val="21"/>
              </w:rPr>
              <w:t>“全国阅读推广人”</w:t>
            </w:r>
            <w:r w:rsidRPr="00366399">
              <w:rPr>
                <w:rFonts w:hint="eastAsia"/>
                <w:szCs w:val="21"/>
              </w:rPr>
              <w:t>称号。</w:t>
            </w:r>
          </w:p>
          <w:p w:rsidR="00C94070" w:rsidRPr="00366399" w:rsidRDefault="00C94070" w:rsidP="00C94070">
            <w:pPr>
              <w:spacing w:line="280" w:lineRule="exact"/>
              <w:rPr>
                <w:szCs w:val="21"/>
              </w:rPr>
            </w:pPr>
            <w:r w:rsidRPr="00366399">
              <w:rPr>
                <w:rFonts w:hint="eastAsia"/>
                <w:szCs w:val="21"/>
              </w:rPr>
              <w:t>2018年8月</w:t>
            </w:r>
            <w:r>
              <w:rPr>
                <w:rFonts w:hint="eastAsia"/>
                <w:szCs w:val="21"/>
              </w:rPr>
              <w:t>：</w:t>
            </w:r>
            <w:r w:rsidRPr="00366399">
              <w:rPr>
                <w:rFonts w:hint="eastAsia"/>
                <w:szCs w:val="21"/>
              </w:rPr>
              <w:t>参加湖南图书馆学会举办的专业技术人员公需科目的培训，顺利结业。</w:t>
            </w:r>
          </w:p>
          <w:p w:rsidR="00C94070" w:rsidRPr="00366399" w:rsidRDefault="00C94070" w:rsidP="00C94070">
            <w:pPr>
              <w:spacing w:line="280" w:lineRule="exact"/>
              <w:rPr>
                <w:szCs w:val="21"/>
              </w:rPr>
            </w:pPr>
            <w:r w:rsidRPr="00366399">
              <w:rPr>
                <w:rFonts w:hint="eastAsia"/>
                <w:szCs w:val="21"/>
              </w:rPr>
              <w:t>2018年9月</w:t>
            </w:r>
            <w:r>
              <w:rPr>
                <w:rFonts w:hint="eastAsia"/>
                <w:szCs w:val="21"/>
              </w:rPr>
              <w:t>：</w:t>
            </w:r>
            <w:r w:rsidRPr="00366399">
              <w:rPr>
                <w:rFonts w:hint="eastAsia"/>
                <w:szCs w:val="21"/>
              </w:rPr>
              <w:t>参加湖南省教育科学研究工作者协会举办的《2018年湖南省教育科研培训班》学习，顺利结业。</w:t>
            </w:r>
          </w:p>
          <w:p w:rsidR="004A523F" w:rsidRDefault="004A523F">
            <w:pPr>
              <w:pStyle w:val="TableParagraph"/>
              <w:rPr>
                <w:rFonts w:ascii="Times New Roman"/>
                <w:sz w:val="20"/>
              </w:rPr>
            </w:pPr>
          </w:p>
          <w:p w:rsidR="004A523F" w:rsidRDefault="004A523F">
            <w:pPr>
              <w:pStyle w:val="TableParagraph"/>
              <w:rPr>
                <w:rFonts w:ascii="Times New Roman"/>
                <w:sz w:val="20"/>
              </w:rPr>
            </w:pPr>
          </w:p>
          <w:p w:rsidR="00B65F8F" w:rsidRDefault="00B65F8F">
            <w:pPr>
              <w:pStyle w:val="TableParagraph"/>
              <w:rPr>
                <w:rFonts w:ascii="Times New Roman"/>
                <w:sz w:val="20"/>
              </w:rPr>
            </w:pPr>
          </w:p>
          <w:p w:rsidR="00B65F8F" w:rsidRDefault="00B65F8F">
            <w:pPr>
              <w:pStyle w:val="TableParagraph"/>
              <w:rPr>
                <w:rFonts w:ascii="Times New Roman"/>
                <w:sz w:val="26"/>
              </w:rPr>
            </w:pPr>
          </w:p>
          <w:p w:rsidR="0068037A" w:rsidRDefault="0068037A" w:rsidP="00B65F8F">
            <w:pPr>
              <w:pStyle w:val="TableParagraph"/>
              <w:tabs>
                <w:tab w:val="left" w:pos="2522"/>
              </w:tabs>
              <w:ind w:left="316"/>
              <w:rPr>
                <w:sz w:val="21"/>
              </w:rPr>
            </w:pPr>
          </w:p>
          <w:p w:rsidR="0068037A" w:rsidRDefault="0068037A" w:rsidP="00B65F8F">
            <w:pPr>
              <w:pStyle w:val="TableParagraph"/>
              <w:tabs>
                <w:tab w:val="left" w:pos="2522"/>
              </w:tabs>
              <w:ind w:left="316"/>
              <w:rPr>
                <w:sz w:val="21"/>
              </w:rPr>
            </w:pPr>
          </w:p>
          <w:p w:rsidR="0068037A" w:rsidRDefault="0068037A" w:rsidP="00B65F8F">
            <w:pPr>
              <w:pStyle w:val="TableParagraph"/>
              <w:tabs>
                <w:tab w:val="left" w:pos="2522"/>
              </w:tabs>
              <w:ind w:left="316"/>
              <w:rPr>
                <w:sz w:val="21"/>
              </w:rPr>
            </w:pPr>
          </w:p>
          <w:p w:rsidR="0068037A" w:rsidRDefault="0068037A" w:rsidP="00B65F8F">
            <w:pPr>
              <w:pStyle w:val="TableParagraph"/>
              <w:tabs>
                <w:tab w:val="left" w:pos="2522"/>
              </w:tabs>
              <w:ind w:left="316"/>
              <w:rPr>
                <w:sz w:val="21"/>
              </w:rPr>
            </w:pPr>
          </w:p>
          <w:p w:rsidR="0068037A" w:rsidRDefault="0068037A" w:rsidP="00B65F8F">
            <w:pPr>
              <w:pStyle w:val="TableParagraph"/>
              <w:tabs>
                <w:tab w:val="left" w:pos="2522"/>
              </w:tabs>
              <w:ind w:left="316"/>
              <w:rPr>
                <w:sz w:val="21"/>
              </w:rPr>
            </w:pPr>
          </w:p>
          <w:p w:rsidR="00C94070" w:rsidRDefault="00E34A48" w:rsidP="00B65F8F">
            <w:pPr>
              <w:pStyle w:val="TableParagraph"/>
              <w:tabs>
                <w:tab w:val="left" w:pos="2522"/>
              </w:tabs>
              <w:ind w:left="316"/>
              <w:rPr>
                <w:sz w:val="21"/>
              </w:rPr>
            </w:pPr>
            <w:r w:rsidRPr="00E34A48">
              <w:rPr>
                <w:noProof/>
                <w:sz w:val="24"/>
              </w:rPr>
              <w:pict>
                <v:shape id="_x0000_s1027" type="#_x0000_t202" style="position:absolute;left:0;text-align:left;margin-left:15.5pt;margin-top:94.7pt;width:1086pt;height:57.75pt;z-index:251660288;mso-width-relative:margin;mso-height-relative:margin" stroked="f">
                  <v:textbox style="mso-next-textbox:#_x0000_s1027">
                    <w:txbxContent>
                      <w:p w:rsidR="0068037A" w:rsidRDefault="00A53C45">
                        <w:pPr>
                          <w:rPr>
                            <w:spacing w:val="-17"/>
                            <w:sz w:val="24"/>
                          </w:rPr>
                        </w:pPr>
                        <w:r w:rsidRPr="00A53C45">
                          <w:rPr>
                            <w:rFonts w:hint="eastAsia"/>
                            <w:sz w:val="24"/>
                            <w:szCs w:val="24"/>
                          </w:rPr>
                          <w:t xml:space="preserve">单位（公章）： </w:t>
                        </w:r>
                        <w:r>
                          <w:rPr>
                            <w:rFonts w:hint="eastAsia"/>
                            <w:sz w:val="24"/>
                            <w:szCs w:val="24"/>
                          </w:rPr>
                          <w:t xml:space="preserve">                                               </w:t>
                        </w:r>
                        <w:r>
                          <w:rPr>
                            <w:sz w:val="24"/>
                          </w:rPr>
                          <w:t>单位审核责任人签名：</w:t>
                        </w:r>
                        <w:r>
                          <w:rPr>
                            <w:rFonts w:hint="eastAsia"/>
                            <w:sz w:val="24"/>
                          </w:rPr>
                          <w:t xml:space="preserve">                                                           </w:t>
                        </w:r>
                        <w:r>
                          <w:rPr>
                            <w:sz w:val="24"/>
                          </w:rPr>
                          <w:t>填表日期：</w:t>
                        </w:r>
                        <w:r>
                          <w:rPr>
                            <w:sz w:val="24"/>
                          </w:rPr>
                          <w:tab/>
                        </w:r>
                        <w:r>
                          <w:rPr>
                            <w:rFonts w:hint="eastAsia"/>
                            <w:sz w:val="24"/>
                          </w:rPr>
                          <w:t xml:space="preserve">  </w:t>
                        </w:r>
                        <w:r>
                          <w:rPr>
                            <w:sz w:val="24"/>
                          </w:rPr>
                          <w:t>年</w:t>
                        </w:r>
                        <w:r>
                          <w:rPr>
                            <w:sz w:val="24"/>
                          </w:rPr>
                          <w:tab/>
                        </w:r>
                        <w:r>
                          <w:rPr>
                            <w:rFonts w:hint="eastAsia"/>
                            <w:sz w:val="24"/>
                          </w:rPr>
                          <w:t xml:space="preserve">  </w:t>
                        </w:r>
                        <w:r>
                          <w:rPr>
                            <w:sz w:val="24"/>
                          </w:rPr>
                          <w:t>月</w:t>
                        </w:r>
                        <w:r>
                          <w:rPr>
                            <w:sz w:val="24"/>
                          </w:rPr>
                          <w:tab/>
                        </w:r>
                        <w:r>
                          <w:rPr>
                            <w:rFonts w:hint="eastAsia"/>
                            <w:sz w:val="24"/>
                          </w:rPr>
                          <w:t xml:space="preserve">  </w:t>
                        </w:r>
                        <w:r>
                          <w:rPr>
                            <w:spacing w:val="-17"/>
                            <w:sz w:val="24"/>
                          </w:rPr>
                          <w:t>日</w:t>
                        </w:r>
                      </w:p>
                      <w:p w:rsidR="00A53C45" w:rsidRPr="00A53C45" w:rsidRDefault="00A53C45">
                        <w:pPr>
                          <w:rPr>
                            <w:sz w:val="24"/>
                            <w:szCs w:val="24"/>
                          </w:rPr>
                        </w:pPr>
                        <w:r>
                          <w:rPr>
                            <w:rFonts w:hint="eastAsia"/>
                            <w:spacing w:val="-17"/>
                            <w:sz w:val="24"/>
                          </w:rPr>
                          <w:t xml:space="preserve">    </w:t>
                        </w:r>
                        <w:r>
                          <w:rPr>
                            <w:sz w:val="24"/>
                          </w:rPr>
                          <w:t>注：</w:t>
                        </w:r>
                        <w:r>
                          <w:rPr>
                            <w:rFonts w:ascii="Times New Roman" w:eastAsia="Times New Roman" w:hAnsi="Times New Roman"/>
                            <w:sz w:val="24"/>
                          </w:rPr>
                          <w:t>1</w:t>
                        </w:r>
                        <w:r>
                          <w:rPr>
                            <w:sz w:val="24"/>
                          </w:rPr>
                          <w:t>、表中</w:t>
                        </w:r>
                        <w:r>
                          <w:rPr>
                            <w:rFonts w:ascii="Times New Roman" w:eastAsia="Times New Roman" w:hAnsi="Times New Roman"/>
                            <w:sz w:val="24"/>
                          </w:rPr>
                          <w:t>“</w:t>
                        </w:r>
                        <w:r>
                          <w:rPr>
                            <w:sz w:val="24"/>
                          </w:rPr>
                          <w:t>其它教学工作量</w:t>
                        </w:r>
                        <w:r>
                          <w:rPr>
                            <w:rFonts w:ascii="Times New Roman" w:eastAsia="Times New Roman" w:hAnsi="Times New Roman"/>
                            <w:sz w:val="24"/>
                          </w:rPr>
                          <w:t>”</w:t>
                        </w:r>
                        <w:r>
                          <w:rPr>
                            <w:sz w:val="24"/>
                          </w:rPr>
                          <w:t>是指出卷、监考、指导毕业生论文等。</w:t>
                        </w:r>
                        <w:r>
                          <w:rPr>
                            <w:rFonts w:ascii="Times New Roman" w:eastAsia="Times New Roman" w:hAnsi="Times New Roman"/>
                            <w:sz w:val="24"/>
                          </w:rPr>
                          <w:t>2</w:t>
                        </w:r>
                        <w:r>
                          <w:rPr>
                            <w:sz w:val="24"/>
                          </w:rPr>
                          <w:t>、增刊、论文集、用稿通知、清样、习题集（库）等均不作为申报高级专业技术职务的参评材料。</w:t>
                        </w:r>
                      </w:p>
                    </w:txbxContent>
                  </v:textbox>
                </v:shape>
              </w:pict>
            </w:r>
            <w:r w:rsidR="0023585B">
              <w:rPr>
                <w:sz w:val="21"/>
              </w:rPr>
              <w:t>审核人签名：</w:t>
            </w:r>
            <w:r w:rsidR="0023585B">
              <w:rPr>
                <w:sz w:val="21"/>
              </w:rPr>
              <w:tab/>
              <w:t>人事部门盖章：</w:t>
            </w:r>
          </w:p>
        </w:tc>
        <w:tc>
          <w:tcPr>
            <w:tcW w:w="723" w:type="dxa"/>
            <w:vMerge/>
            <w:tcBorders>
              <w:top w:val="nil"/>
            </w:tcBorders>
          </w:tcPr>
          <w:p w:rsidR="004A523F" w:rsidRDefault="004A523F">
            <w:pPr>
              <w:rPr>
                <w:sz w:val="2"/>
                <w:szCs w:val="2"/>
              </w:rPr>
            </w:pPr>
          </w:p>
        </w:tc>
        <w:tc>
          <w:tcPr>
            <w:tcW w:w="1196" w:type="dxa"/>
            <w:vMerge w:val="restart"/>
          </w:tcPr>
          <w:p w:rsidR="004A523F" w:rsidRDefault="0023585B">
            <w:pPr>
              <w:pStyle w:val="TableParagraph"/>
              <w:spacing w:before="170" w:line="249" w:lineRule="auto"/>
              <w:ind w:left="168" w:right="177"/>
              <w:jc w:val="both"/>
              <w:rPr>
                <w:sz w:val="21"/>
              </w:rPr>
            </w:pPr>
            <w:r>
              <w:rPr>
                <w:sz w:val="21"/>
              </w:rPr>
              <w:t>承担或参与的科研教研技术开发项目</w:t>
            </w:r>
          </w:p>
          <w:p w:rsidR="004A523F" w:rsidRDefault="0023585B">
            <w:pPr>
              <w:pStyle w:val="TableParagraph"/>
              <w:spacing w:line="249" w:lineRule="auto"/>
              <w:ind w:left="99" w:right="105" w:hanging="3"/>
              <w:jc w:val="center"/>
              <w:rPr>
                <w:sz w:val="21"/>
              </w:rPr>
            </w:pPr>
            <w:r>
              <w:rPr>
                <w:sz w:val="21"/>
              </w:rPr>
              <w:t>（项目名</w:t>
            </w:r>
            <w:r>
              <w:rPr>
                <w:spacing w:val="-18"/>
                <w:sz w:val="21"/>
              </w:rPr>
              <w:t>称、立项审批单位、项</w:t>
            </w:r>
            <w:r>
              <w:rPr>
                <w:sz w:val="21"/>
              </w:rPr>
              <w:t>目编号</w:t>
            </w:r>
            <w:r>
              <w:rPr>
                <w:spacing w:val="-70"/>
                <w:sz w:val="21"/>
              </w:rPr>
              <w:t>）</w:t>
            </w:r>
            <w:r>
              <w:rPr>
                <w:spacing w:val="-16"/>
                <w:sz w:val="21"/>
              </w:rPr>
              <w:t>及</w:t>
            </w:r>
            <w:r>
              <w:rPr>
                <w:sz w:val="21"/>
              </w:rPr>
              <w:t>鉴定获奖情况</w:t>
            </w:r>
          </w:p>
        </w:tc>
        <w:tc>
          <w:tcPr>
            <w:tcW w:w="1873" w:type="dxa"/>
            <w:gridSpan w:val="2"/>
          </w:tcPr>
          <w:p w:rsidR="004A523F" w:rsidRDefault="004A523F">
            <w:pPr>
              <w:pStyle w:val="TableParagraph"/>
              <w:spacing w:before="3"/>
              <w:rPr>
                <w:rFonts w:ascii="Times New Roman"/>
              </w:rPr>
            </w:pPr>
          </w:p>
          <w:p w:rsidR="004A523F" w:rsidRDefault="0023585B">
            <w:pPr>
              <w:pStyle w:val="TableParagraph"/>
              <w:spacing w:before="1"/>
              <w:ind w:left="182"/>
              <w:rPr>
                <w:sz w:val="21"/>
              </w:rPr>
            </w:pPr>
            <w:r>
              <w:rPr>
                <w:sz w:val="21"/>
              </w:rPr>
              <w:t>主持研究项目数</w:t>
            </w:r>
          </w:p>
        </w:tc>
        <w:tc>
          <w:tcPr>
            <w:tcW w:w="1146" w:type="dxa"/>
            <w:vAlign w:val="center"/>
          </w:tcPr>
          <w:p w:rsidR="004A523F" w:rsidRDefault="006643FE" w:rsidP="006643FE">
            <w:pPr>
              <w:pStyle w:val="TableParagraph"/>
              <w:jc w:val="center"/>
              <w:rPr>
                <w:rFonts w:ascii="Times New Roman"/>
              </w:rPr>
            </w:pPr>
            <w:r>
              <w:rPr>
                <w:rFonts w:ascii="Times New Roman" w:hint="eastAsia"/>
              </w:rPr>
              <w:t>3</w:t>
            </w:r>
          </w:p>
        </w:tc>
        <w:tc>
          <w:tcPr>
            <w:tcW w:w="1757" w:type="dxa"/>
          </w:tcPr>
          <w:p w:rsidR="004A523F" w:rsidRDefault="0023585B">
            <w:pPr>
              <w:pStyle w:val="TableParagraph"/>
              <w:spacing w:before="115" w:line="249" w:lineRule="auto"/>
              <w:ind w:left="549" w:right="462" w:hanging="106"/>
              <w:rPr>
                <w:sz w:val="21"/>
              </w:rPr>
            </w:pPr>
            <w:r>
              <w:rPr>
                <w:sz w:val="21"/>
              </w:rPr>
              <w:t>参与研究项目数</w:t>
            </w:r>
          </w:p>
        </w:tc>
        <w:tc>
          <w:tcPr>
            <w:tcW w:w="711" w:type="dxa"/>
            <w:vAlign w:val="center"/>
          </w:tcPr>
          <w:p w:rsidR="004A523F" w:rsidRDefault="006643FE" w:rsidP="006643FE">
            <w:pPr>
              <w:pStyle w:val="TableParagraph"/>
              <w:jc w:val="center"/>
              <w:rPr>
                <w:rFonts w:ascii="Times New Roman"/>
              </w:rPr>
            </w:pPr>
            <w:r>
              <w:rPr>
                <w:rFonts w:ascii="Times New Roman" w:hint="eastAsia"/>
              </w:rPr>
              <w:t>9</w:t>
            </w:r>
          </w:p>
        </w:tc>
        <w:tc>
          <w:tcPr>
            <w:tcW w:w="1205" w:type="dxa"/>
          </w:tcPr>
          <w:p w:rsidR="004A523F" w:rsidRDefault="004A523F">
            <w:pPr>
              <w:pStyle w:val="TableParagraph"/>
              <w:spacing w:before="3"/>
              <w:rPr>
                <w:rFonts w:ascii="Times New Roman"/>
              </w:rPr>
            </w:pPr>
          </w:p>
          <w:p w:rsidR="004A523F" w:rsidRDefault="0023585B">
            <w:pPr>
              <w:pStyle w:val="TableParagraph"/>
              <w:spacing w:before="1"/>
              <w:ind w:left="167"/>
              <w:rPr>
                <w:sz w:val="21"/>
              </w:rPr>
            </w:pPr>
            <w:r>
              <w:rPr>
                <w:sz w:val="21"/>
              </w:rPr>
              <w:t>科研经费</w:t>
            </w:r>
          </w:p>
        </w:tc>
        <w:tc>
          <w:tcPr>
            <w:tcW w:w="1345" w:type="dxa"/>
            <w:vAlign w:val="center"/>
          </w:tcPr>
          <w:p w:rsidR="004A523F" w:rsidRDefault="006643FE" w:rsidP="006643FE">
            <w:pPr>
              <w:pStyle w:val="TableParagraph"/>
              <w:jc w:val="center"/>
              <w:rPr>
                <w:rFonts w:ascii="Times New Roman"/>
              </w:rPr>
            </w:pPr>
            <w:r>
              <w:rPr>
                <w:rFonts w:ascii="Times New Roman" w:hint="eastAsia"/>
              </w:rPr>
              <w:t>8.3</w:t>
            </w:r>
            <w:r>
              <w:rPr>
                <w:rFonts w:ascii="Times New Roman" w:hint="eastAsia"/>
              </w:rPr>
              <w:t>万元</w:t>
            </w:r>
          </w:p>
        </w:tc>
        <w:tc>
          <w:tcPr>
            <w:tcW w:w="1660" w:type="dxa"/>
            <w:gridSpan w:val="2"/>
          </w:tcPr>
          <w:p w:rsidR="004A523F" w:rsidRDefault="0023585B">
            <w:pPr>
              <w:pStyle w:val="TableParagraph"/>
              <w:spacing w:before="115" w:line="249" w:lineRule="auto"/>
              <w:ind w:left="91" w:right="115"/>
              <w:rPr>
                <w:sz w:val="21"/>
              </w:rPr>
            </w:pPr>
            <w:r>
              <w:rPr>
                <w:sz w:val="21"/>
              </w:rPr>
              <w:t>技术开发或社会服务项目数</w:t>
            </w:r>
          </w:p>
        </w:tc>
        <w:tc>
          <w:tcPr>
            <w:tcW w:w="1087" w:type="dxa"/>
            <w:gridSpan w:val="2"/>
          </w:tcPr>
          <w:p w:rsidR="004A523F" w:rsidRDefault="004A523F">
            <w:pPr>
              <w:pStyle w:val="TableParagraph"/>
              <w:rPr>
                <w:rFonts w:ascii="Times New Roman"/>
              </w:rPr>
            </w:pPr>
          </w:p>
        </w:tc>
        <w:tc>
          <w:tcPr>
            <w:tcW w:w="880" w:type="dxa"/>
          </w:tcPr>
          <w:p w:rsidR="004A523F" w:rsidRDefault="004A523F">
            <w:pPr>
              <w:pStyle w:val="TableParagraph"/>
              <w:spacing w:before="3"/>
              <w:rPr>
                <w:rFonts w:ascii="Times New Roman"/>
              </w:rPr>
            </w:pPr>
          </w:p>
          <w:p w:rsidR="004A523F" w:rsidRDefault="0023585B">
            <w:pPr>
              <w:pStyle w:val="TableParagraph"/>
              <w:spacing w:before="1"/>
              <w:ind w:left="18"/>
              <w:rPr>
                <w:sz w:val="21"/>
              </w:rPr>
            </w:pPr>
            <w:r>
              <w:rPr>
                <w:sz w:val="21"/>
              </w:rPr>
              <w:t>专利数</w:t>
            </w:r>
          </w:p>
        </w:tc>
        <w:tc>
          <w:tcPr>
            <w:tcW w:w="755" w:type="dxa"/>
            <w:vAlign w:val="center"/>
          </w:tcPr>
          <w:p w:rsidR="004A523F" w:rsidRDefault="006643FE" w:rsidP="006643FE">
            <w:pPr>
              <w:pStyle w:val="TableParagraph"/>
              <w:jc w:val="center"/>
              <w:rPr>
                <w:rFonts w:ascii="Times New Roman"/>
              </w:rPr>
            </w:pPr>
            <w:r>
              <w:rPr>
                <w:rFonts w:ascii="Times New Roman" w:hint="eastAsia"/>
              </w:rPr>
              <w:t>5</w:t>
            </w:r>
          </w:p>
        </w:tc>
        <w:tc>
          <w:tcPr>
            <w:tcW w:w="1239" w:type="dxa"/>
            <w:vMerge/>
            <w:tcBorders>
              <w:top w:val="nil"/>
            </w:tcBorders>
          </w:tcPr>
          <w:p w:rsidR="004A523F" w:rsidRDefault="004A523F">
            <w:pPr>
              <w:rPr>
                <w:sz w:val="2"/>
                <w:szCs w:val="2"/>
              </w:rPr>
            </w:pPr>
          </w:p>
        </w:tc>
      </w:tr>
      <w:tr w:rsidR="004A523F" w:rsidTr="00B65F8F">
        <w:trPr>
          <w:trHeight w:val="7992"/>
        </w:trPr>
        <w:tc>
          <w:tcPr>
            <w:tcW w:w="6783" w:type="dxa"/>
            <w:gridSpan w:val="8"/>
            <w:vMerge/>
            <w:tcBorders>
              <w:top w:val="nil"/>
            </w:tcBorders>
          </w:tcPr>
          <w:p w:rsidR="004A523F" w:rsidRDefault="004A523F">
            <w:pPr>
              <w:rPr>
                <w:sz w:val="2"/>
                <w:szCs w:val="2"/>
              </w:rPr>
            </w:pPr>
          </w:p>
        </w:tc>
        <w:tc>
          <w:tcPr>
            <w:tcW w:w="723" w:type="dxa"/>
            <w:vMerge/>
            <w:tcBorders>
              <w:top w:val="nil"/>
            </w:tcBorders>
          </w:tcPr>
          <w:p w:rsidR="004A523F" w:rsidRDefault="004A523F">
            <w:pPr>
              <w:rPr>
                <w:sz w:val="2"/>
                <w:szCs w:val="2"/>
              </w:rPr>
            </w:pPr>
          </w:p>
        </w:tc>
        <w:tc>
          <w:tcPr>
            <w:tcW w:w="1196" w:type="dxa"/>
            <w:vMerge/>
            <w:tcBorders>
              <w:top w:val="nil"/>
            </w:tcBorders>
          </w:tcPr>
          <w:p w:rsidR="004A523F" w:rsidRDefault="004A523F">
            <w:pPr>
              <w:rPr>
                <w:sz w:val="2"/>
                <w:szCs w:val="2"/>
              </w:rPr>
            </w:pPr>
          </w:p>
        </w:tc>
        <w:tc>
          <w:tcPr>
            <w:tcW w:w="12419" w:type="dxa"/>
            <w:gridSpan w:val="13"/>
          </w:tcPr>
          <w:p w:rsidR="006643FE" w:rsidRDefault="006643FE" w:rsidP="006643FE">
            <w:pPr>
              <w:spacing w:line="280" w:lineRule="exact"/>
              <w:rPr>
                <w:rFonts w:asciiTheme="majorEastAsia" w:eastAsiaTheme="majorEastAsia" w:hAnsiTheme="majorEastAsia"/>
                <w:b/>
                <w:sz w:val="24"/>
              </w:rPr>
            </w:pPr>
            <w:r w:rsidRPr="00F50EF4">
              <w:rPr>
                <w:rFonts w:asciiTheme="majorEastAsia" w:eastAsiaTheme="majorEastAsia" w:hAnsiTheme="majorEastAsia" w:hint="eastAsia"/>
                <w:b/>
                <w:sz w:val="24"/>
              </w:rPr>
              <w:t>科研项目：</w:t>
            </w:r>
          </w:p>
          <w:p w:rsidR="006643FE" w:rsidRPr="006643FE" w:rsidRDefault="006643FE" w:rsidP="006643FE">
            <w:pPr>
              <w:rPr>
                <w:rFonts w:asciiTheme="majorEastAsia" w:eastAsiaTheme="majorEastAsia" w:hAnsiTheme="majorEastAsia"/>
                <w:sz w:val="21"/>
                <w:szCs w:val="21"/>
              </w:rPr>
            </w:pPr>
            <w:r w:rsidRPr="006643FE">
              <w:rPr>
                <w:rFonts w:asciiTheme="majorEastAsia" w:eastAsiaTheme="majorEastAsia" w:hAnsiTheme="majorEastAsia" w:hint="eastAsia"/>
                <w:sz w:val="21"/>
                <w:szCs w:val="21"/>
              </w:rPr>
              <w:t>1.主持课题《协同创新模式下衡阳市</w:t>
            </w:r>
            <w:r w:rsidRPr="006643FE">
              <w:rPr>
                <w:rFonts w:asciiTheme="majorEastAsia" w:eastAsiaTheme="majorEastAsia" w:hAnsiTheme="majorEastAsia"/>
                <w:sz w:val="21"/>
                <w:szCs w:val="21"/>
              </w:rPr>
              <w:t>科技</w:t>
            </w:r>
            <w:r w:rsidRPr="006643FE">
              <w:rPr>
                <w:rFonts w:asciiTheme="majorEastAsia" w:eastAsiaTheme="majorEastAsia" w:hAnsiTheme="majorEastAsia" w:hint="eastAsia"/>
                <w:sz w:val="21"/>
                <w:szCs w:val="21"/>
              </w:rPr>
              <w:t>情报信息</w:t>
            </w:r>
            <w:r w:rsidRPr="006643FE">
              <w:rPr>
                <w:rFonts w:asciiTheme="majorEastAsia" w:eastAsiaTheme="majorEastAsia" w:hAnsiTheme="majorEastAsia"/>
                <w:sz w:val="21"/>
                <w:szCs w:val="21"/>
              </w:rPr>
              <w:t>服务</w:t>
            </w:r>
            <w:r w:rsidRPr="006643FE">
              <w:rPr>
                <w:rFonts w:asciiTheme="majorEastAsia" w:eastAsiaTheme="majorEastAsia" w:hAnsiTheme="majorEastAsia" w:hint="eastAsia"/>
                <w:sz w:val="21"/>
                <w:szCs w:val="21"/>
              </w:rPr>
              <w:t>平台构建研究》，衡阳市科技局，编号：S2018G9031019213；</w:t>
            </w:r>
          </w:p>
          <w:p w:rsidR="006643FE" w:rsidRPr="006643FE" w:rsidRDefault="006643FE" w:rsidP="006643FE">
            <w:pPr>
              <w:rPr>
                <w:rFonts w:asciiTheme="majorEastAsia" w:eastAsiaTheme="majorEastAsia" w:hAnsiTheme="majorEastAsia"/>
                <w:sz w:val="21"/>
                <w:szCs w:val="21"/>
              </w:rPr>
            </w:pPr>
            <w:r w:rsidRPr="006643FE">
              <w:rPr>
                <w:rFonts w:asciiTheme="majorEastAsia" w:eastAsiaTheme="majorEastAsia" w:hAnsiTheme="majorEastAsia" w:hint="eastAsia"/>
                <w:sz w:val="21"/>
                <w:szCs w:val="21"/>
              </w:rPr>
              <w:t>2.主持课题《泛在学习环境下高职院校教学参考资源库的建设研究与实践》，湖南省教育工作者协会，编号：</w:t>
            </w:r>
            <w:r w:rsidRPr="006643FE">
              <w:rPr>
                <w:rFonts w:asciiTheme="majorEastAsia" w:eastAsiaTheme="majorEastAsia" w:hAnsiTheme="majorEastAsia"/>
                <w:sz w:val="21"/>
                <w:szCs w:val="21"/>
              </w:rPr>
              <w:t>XJKX18B229</w:t>
            </w:r>
            <w:r w:rsidR="008F59C0">
              <w:rPr>
                <w:rFonts w:asciiTheme="majorEastAsia" w:eastAsiaTheme="majorEastAsia" w:hAnsiTheme="majorEastAsia" w:hint="eastAsia"/>
                <w:sz w:val="21"/>
                <w:szCs w:val="21"/>
              </w:rPr>
              <w:t>；</w:t>
            </w:r>
          </w:p>
          <w:p w:rsidR="006643FE" w:rsidRPr="006643FE" w:rsidRDefault="006643FE" w:rsidP="006643FE">
            <w:pPr>
              <w:rPr>
                <w:rFonts w:asciiTheme="majorEastAsia" w:eastAsiaTheme="majorEastAsia" w:hAnsiTheme="majorEastAsia"/>
                <w:sz w:val="21"/>
                <w:szCs w:val="21"/>
              </w:rPr>
            </w:pPr>
            <w:r w:rsidRPr="006643FE">
              <w:rPr>
                <w:rFonts w:asciiTheme="majorEastAsia" w:eastAsiaTheme="majorEastAsia" w:hAnsiTheme="majorEastAsia" w:hint="eastAsia"/>
                <w:sz w:val="21"/>
                <w:szCs w:val="21"/>
              </w:rPr>
              <w:t>3.主持课题《学院信息资源服务门户建设研究与实践》，湖南高速铁路职业技术学院重点项目，编号：GTYYC2017-03；</w:t>
            </w:r>
          </w:p>
          <w:p w:rsidR="006643FE" w:rsidRPr="006643FE" w:rsidRDefault="006643FE" w:rsidP="006643FE">
            <w:pPr>
              <w:rPr>
                <w:rFonts w:asciiTheme="majorEastAsia" w:eastAsiaTheme="majorEastAsia" w:hAnsiTheme="majorEastAsia"/>
                <w:sz w:val="21"/>
                <w:szCs w:val="21"/>
              </w:rPr>
            </w:pPr>
            <w:r w:rsidRPr="006643FE">
              <w:rPr>
                <w:rFonts w:asciiTheme="majorEastAsia" w:eastAsiaTheme="majorEastAsia" w:hAnsiTheme="majorEastAsia" w:hint="eastAsia"/>
                <w:sz w:val="21"/>
                <w:szCs w:val="21"/>
              </w:rPr>
              <w:t>4.参与湖南高速铁路职业技术学院2012-2015示范校院级项目《图书馆服务能力建设》，承担项目主要研究任务</w:t>
            </w:r>
            <w:r w:rsidR="00731320">
              <w:rPr>
                <w:rFonts w:asciiTheme="majorEastAsia" w:eastAsiaTheme="majorEastAsia" w:hAnsiTheme="majorEastAsia" w:hint="eastAsia"/>
                <w:sz w:val="21"/>
                <w:szCs w:val="21"/>
              </w:rPr>
              <w:t>，已验收</w:t>
            </w:r>
            <w:r w:rsidRPr="006643FE">
              <w:rPr>
                <w:rFonts w:asciiTheme="majorEastAsia" w:eastAsiaTheme="majorEastAsia" w:hAnsiTheme="majorEastAsia" w:hint="eastAsia"/>
                <w:sz w:val="21"/>
                <w:szCs w:val="21"/>
              </w:rPr>
              <w:t>；</w:t>
            </w:r>
          </w:p>
          <w:p w:rsidR="006643FE" w:rsidRPr="006643FE" w:rsidRDefault="006643FE" w:rsidP="006643FE">
            <w:pPr>
              <w:rPr>
                <w:rFonts w:asciiTheme="majorEastAsia" w:eastAsiaTheme="majorEastAsia" w:hAnsiTheme="majorEastAsia"/>
                <w:sz w:val="21"/>
                <w:szCs w:val="21"/>
              </w:rPr>
            </w:pPr>
            <w:r w:rsidRPr="006643FE">
              <w:rPr>
                <w:rFonts w:asciiTheme="majorEastAsia" w:eastAsiaTheme="majorEastAsia" w:hAnsiTheme="majorEastAsia" w:hint="eastAsia"/>
                <w:sz w:val="21"/>
                <w:szCs w:val="21"/>
              </w:rPr>
              <w:t>5.参与</w:t>
            </w:r>
            <w:r w:rsidRPr="006643FE">
              <w:rPr>
                <w:rFonts w:hint="eastAsia"/>
                <w:sz w:val="21"/>
                <w:szCs w:val="21"/>
              </w:rPr>
              <w:t>湖南省</w:t>
            </w:r>
            <w:r w:rsidRPr="006643FE">
              <w:rPr>
                <w:rFonts w:asciiTheme="majorEastAsia" w:eastAsiaTheme="majorEastAsia" w:hAnsiTheme="majorEastAsia" w:hint="eastAsia"/>
                <w:sz w:val="21"/>
                <w:szCs w:val="21"/>
              </w:rPr>
              <w:t>职业教育名师课堂《文献信息检索》建设，湖南省教育科学研究院，</w:t>
            </w:r>
            <w:r w:rsidR="00731320">
              <w:rPr>
                <w:rFonts w:asciiTheme="majorEastAsia" w:eastAsiaTheme="majorEastAsia" w:hAnsiTheme="majorEastAsia" w:hint="eastAsia"/>
                <w:sz w:val="21"/>
                <w:szCs w:val="21"/>
              </w:rPr>
              <w:t>已验收</w:t>
            </w:r>
            <w:r w:rsidRPr="006643FE">
              <w:rPr>
                <w:rFonts w:asciiTheme="majorEastAsia" w:eastAsiaTheme="majorEastAsia" w:hAnsiTheme="majorEastAsia" w:hint="eastAsia"/>
                <w:sz w:val="21"/>
                <w:szCs w:val="21"/>
              </w:rPr>
              <w:t>；</w:t>
            </w:r>
          </w:p>
          <w:p w:rsidR="006643FE" w:rsidRPr="006643FE" w:rsidRDefault="006643FE" w:rsidP="006643FE">
            <w:pPr>
              <w:rPr>
                <w:rFonts w:asciiTheme="majorEastAsia" w:eastAsiaTheme="majorEastAsia" w:hAnsiTheme="majorEastAsia"/>
                <w:sz w:val="21"/>
                <w:szCs w:val="21"/>
              </w:rPr>
            </w:pPr>
            <w:r w:rsidRPr="006643FE">
              <w:rPr>
                <w:rFonts w:asciiTheme="majorEastAsia" w:eastAsiaTheme="majorEastAsia" w:hAnsiTheme="majorEastAsia" w:hint="eastAsia"/>
                <w:sz w:val="21"/>
                <w:szCs w:val="21"/>
              </w:rPr>
              <w:t>6.参与</w:t>
            </w:r>
            <w:r w:rsidRPr="006643FE">
              <w:rPr>
                <w:rFonts w:hint="eastAsia"/>
                <w:sz w:val="21"/>
                <w:szCs w:val="21"/>
              </w:rPr>
              <w:t>课题《高铁科技经济信息情报平台建设研究》，衡阳市科技局</w:t>
            </w:r>
            <w:r w:rsidRPr="006643FE">
              <w:rPr>
                <w:rFonts w:asciiTheme="majorEastAsia" w:eastAsiaTheme="majorEastAsia" w:hAnsiTheme="majorEastAsia" w:hint="eastAsia"/>
                <w:sz w:val="21"/>
                <w:szCs w:val="21"/>
              </w:rPr>
              <w:t>，</w:t>
            </w:r>
            <w:r w:rsidRPr="006643FE">
              <w:rPr>
                <w:rFonts w:hint="eastAsia"/>
                <w:sz w:val="21"/>
                <w:szCs w:val="21"/>
              </w:rPr>
              <w:t>编号：2012KG7，结题</w:t>
            </w:r>
            <w:r w:rsidRPr="006643FE">
              <w:rPr>
                <w:rFonts w:asciiTheme="majorEastAsia" w:eastAsiaTheme="majorEastAsia" w:hAnsiTheme="majorEastAsia" w:hint="eastAsia"/>
                <w:sz w:val="21"/>
                <w:szCs w:val="21"/>
              </w:rPr>
              <w:t>；</w:t>
            </w:r>
          </w:p>
          <w:p w:rsidR="006643FE" w:rsidRPr="006643FE" w:rsidRDefault="006643FE" w:rsidP="006643FE">
            <w:pPr>
              <w:rPr>
                <w:rFonts w:asciiTheme="majorEastAsia" w:eastAsiaTheme="majorEastAsia" w:hAnsiTheme="majorEastAsia"/>
                <w:sz w:val="21"/>
                <w:szCs w:val="21"/>
              </w:rPr>
            </w:pPr>
            <w:r w:rsidRPr="006643FE">
              <w:rPr>
                <w:rFonts w:asciiTheme="majorEastAsia" w:eastAsiaTheme="majorEastAsia" w:hAnsiTheme="majorEastAsia" w:hint="eastAsia"/>
                <w:sz w:val="21"/>
                <w:szCs w:val="21"/>
              </w:rPr>
              <w:t>7.参与课题《协同创新模式下的社区科普资源服务云平台构建研究》，衡阳市科技局，编号：2017KG230；</w:t>
            </w:r>
          </w:p>
          <w:p w:rsidR="006643FE" w:rsidRPr="006643FE" w:rsidRDefault="006643FE" w:rsidP="006643FE">
            <w:pPr>
              <w:rPr>
                <w:rFonts w:asciiTheme="majorEastAsia" w:eastAsiaTheme="majorEastAsia" w:hAnsiTheme="majorEastAsia"/>
                <w:sz w:val="21"/>
                <w:szCs w:val="21"/>
              </w:rPr>
            </w:pPr>
            <w:r w:rsidRPr="006643FE">
              <w:rPr>
                <w:rFonts w:asciiTheme="majorEastAsia" w:eastAsiaTheme="majorEastAsia" w:hAnsiTheme="majorEastAsia" w:hint="eastAsia"/>
                <w:sz w:val="21"/>
                <w:szCs w:val="21"/>
              </w:rPr>
              <w:t>8.参与课题《校园无线局域网的安全技术分析与研究》，衡阳市科技局，编号2015KG66，结题；</w:t>
            </w:r>
          </w:p>
          <w:p w:rsidR="006643FE" w:rsidRPr="006643FE" w:rsidRDefault="006643FE" w:rsidP="006643FE">
            <w:pPr>
              <w:rPr>
                <w:rFonts w:asciiTheme="majorEastAsia" w:eastAsiaTheme="majorEastAsia" w:hAnsiTheme="majorEastAsia"/>
                <w:sz w:val="21"/>
                <w:szCs w:val="21"/>
              </w:rPr>
            </w:pPr>
            <w:r w:rsidRPr="006643FE">
              <w:rPr>
                <w:rFonts w:asciiTheme="majorEastAsia" w:eastAsiaTheme="majorEastAsia" w:hAnsiTheme="majorEastAsia" w:hint="eastAsia"/>
                <w:sz w:val="21"/>
                <w:szCs w:val="21"/>
              </w:rPr>
              <w:t>9.参与</w:t>
            </w:r>
            <w:r w:rsidRPr="006643FE">
              <w:rPr>
                <w:rFonts w:hint="eastAsia"/>
                <w:sz w:val="21"/>
                <w:szCs w:val="21"/>
              </w:rPr>
              <w:t>课题《基于微信的高职信息化教学模式改革》，湖南省职成教育学会，编号:XHB2015046,</w:t>
            </w:r>
            <w:r w:rsidRPr="006643FE">
              <w:rPr>
                <w:rFonts w:asciiTheme="majorEastAsia" w:eastAsiaTheme="majorEastAsia" w:hAnsiTheme="majorEastAsia" w:hint="eastAsia"/>
                <w:sz w:val="21"/>
                <w:szCs w:val="21"/>
              </w:rPr>
              <w:t>结题；</w:t>
            </w:r>
          </w:p>
          <w:p w:rsidR="006643FE" w:rsidRPr="006643FE" w:rsidRDefault="006643FE" w:rsidP="006643FE">
            <w:pPr>
              <w:rPr>
                <w:rFonts w:asciiTheme="majorEastAsia" w:eastAsiaTheme="majorEastAsia" w:hAnsiTheme="majorEastAsia"/>
                <w:sz w:val="21"/>
                <w:szCs w:val="21"/>
              </w:rPr>
            </w:pPr>
            <w:r w:rsidRPr="006643FE">
              <w:rPr>
                <w:rFonts w:asciiTheme="majorEastAsia" w:eastAsiaTheme="majorEastAsia" w:hAnsiTheme="majorEastAsia" w:hint="eastAsia"/>
                <w:sz w:val="21"/>
                <w:szCs w:val="21"/>
              </w:rPr>
              <w:t>10.参与</w:t>
            </w:r>
            <w:r w:rsidRPr="006643FE">
              <w:rPr>
                <w:rFonts w:hint="eastAsia"/>
                <w:sz w:val="21"/>
                <w:szCs w:val="21"/>
              </w:rPr>
              <w:t>课题</w:t>
            </w:r>
            <w:r w:rsidRPr="006643FE">
              <w:rPr>
                <w:rFonts w:asciiTheme="majorEastAsia" w:eastAsiaTheme="majorEastAsia" w:hAnsiTheme="majorEastAsia" w:hint="eastAsia"/>
                <w:sz w:val="21"/>
                <w:szCs w:val="21"/>
              </w:rPr>
              <w:t>《协同创新环境下的高职院校优质教学资源库建设研究》</w:t>
            </w:r>
            <w:r w:rsidRPr="006643FE">
              <w:rPr>
                <w:rFonts w:hint="eastAsia"/>
                <w:sz w:val="21"/>
                <w:szCs w:val="21"/>
              </w:rPr>
              <w:t>，湖南省职成教育学会，编号：XHB</w:t>
            </w:r>
            <w:r w:rsidRPr="006643FE">
              <w:rPr>
                <w:rFonts w:asciiTheme="majorEastAsia" w:eastAsiaTheme="majorEastAsia" w:hAnsiTheme="majorEastAsia" w:hint="eastAsia"/>
                <w:sz w:val="21"/>
                <w:szCs w:val="21"/>
              </w:rPr>
              <w:t>2015044，结题；</w:t>
            </w:r>
          </w:p>
          <w:p w:rsidR="006643FE" w:rsidRPr="006643FE" w:rsidRDefault="006643FE" w:rsidP="006643FE">
            <w:pPr>
              <w:rPr>
                <w:rFonts w:asciiTheme="majorEastAsia" w:eastAsiaTheme="majorEastAsia" w:hAnsiTheme="majorEastAsia"/>
                <w:sz w:val="21"/>
                <w:szCs w:val="21"/>
              </w:rPr>
            </w:pPr>
            <w:r w:rsidRPr="006643FE">
              <w:rPr>
                <w:rFonts w:asciiTheme="majorEastAsia" w:eastAsiaTheme="majorEastAsia" w:hAnsiTheme="majorEastAsia" w:hint="eastAsia"/>
                <w:sz w:val="21"/>
                <w:szCs w:val="21"/>
              </w:rPr>
              <w:t>11.参与</w:t>
            </w:r>
            <w:r w:rsidRPr="006643FE">
              <w:rPr>
                <w:rFonts w:hint="eastAsia"/>
                <w:sz w:val="21"/>
                <w:szCs w:val="21"/>
              </w:rPr>
              <w:t>学院重点项目《“高铁时代”专题网站》建设，</w:t>
            </w:r>
            <w:r w:rsidR="00731320">
              <w:rPr>
                <w:rFonts w:asciiTheme="majorEastAsia" w:eastAsiaTheme="majorEastAsia" w:hAnsiTheme="majorEastAsia" w:hint="eastAsia"/>
                <w:sz w:val="21"/>
                <w:szCs w:val="21"/>
              </w:rPr>
              <w:t>已验收</w:t>
            </w:r>
            <w:r w:rsidRPr="006643FE">
              <w:rPr>
                <w:rFonts w:asciiTheme="majorEastAsia" w:eastAsiaTheme="majorEastAsia" w:hAnsiTheme="majorEastAsia" w:hint="eastAsia"/>
                <w:sz w:val="21"/>
                <w:szCs w:val="21"/>
              </w:rPr>
              <w:t>；</w:t>
            </w:r>
          </w:p>
          <w:p w:rsidR="006643FE" w:rsidRPr="006643FE" w:rsidRDefault="006643FE" w:rsidP="006643FE">
            <w:pPr>
              <w:rPr>
                <w:rFonts w:asciiTheme="majorEastAsia" w:eastAsiaTheme="majorEastAsia" w:hAnsiTheme="majorEastAsia"/>
                <w:sz w:val="21"/>
                <w:szCs w:val="21"/>
              </w:rPr>
            </w:pPr>
            <w:r w:rsidRPr="006643FE">
              <w:rPr>
                <w:rFonts w:asciiTheme="majorEastAsia" w:eastAsiaTheme="majorEastAsia" w:hAnsiTheme="majorEastAsia" w:hint="eastAsia"/>
                <w:sz w:val="21"/>
                <w:szCs w:val="21"/>
              </w:rPr>
              <w:t>12.参与</w:t>
            </w:r>
            <w:r w:rsidRPr="006643FE">
              <w:rPr>
                <w:rFonts w:hint="eastAsia"/>
                <w:sz w:val="21"/>
                <w:szCs w:val="21"/>
              </w:rPr>
              <w:t>课题《基于云计算高铁数字博物馆的建设与研究》，</w:t>
            </w:r>
            <w:r w:rsidRPr="006643FE">
              <w:rPr>
                <w:rFonts w:asciiTheme="majorEastAsia" w:eastAsiaTheme="majorEastAsia" w:hAnsiTheme="majorEastAsia" w:hint="eastAsia"/>
                <w:sz w:val="21"/>
                <w:szCs w:val="21"/>
              </w:rPr>
              <w:t>湖南高速铁路职业技术学院重点项目</w:t>
            </w:r>
            <w:r w:rsidRPr="006643FE">
              <w:rPr>
                <w:rFonts w:hint="eastAsia"/>
                <w:sz w:val="21"/>
                <w:szCs w:val="21"/>
              </w:rPr>
              <w:t>，编号：</w:t>
            </w:r>
            <w:r w:rsidRPr="006643FE">
              <w:rPr>
                <w:sz w:val="21"/>
                <w:szCs w:val="21"/>
              </w:rPr>
              <w:t>GTYYB2012-02</w:t>
            </w:r>
            <w:r w:rsidRPr="006643FE">
              <w:rPr>
                <w:rFonts w:hint="eastAsia"/>
                <w:sz w:val="21"/>
                <w:szCs w:val="21"/>
              </w:rPr>
              <w:t>，结题</w:t>
            </w:r>
            <w:r w:rsidRPr="006643FE">
              <w:rPr>
                <w:rFonts w:asciiTheme="majorEastAsia" w:eastAsiaTheme="majorEastAsia" w:hAnsiTheme="majorEastAsia" w:hint="eastAsia"/>
                <w:sz w:val="21"/>
                <w:szCs w:val="21"/>
              </w:rPr>
              <w:t>；</w:t>
            </w:r>
          </w:p>
          <w:p w:rsidR="006643FE" w:rsidRDefault="006643FE" w:rsidP="006643FE">
            <w:pPr>
              <w:rPr>
                <w:rFonts w:asciiTheme="majorEastAsia" w:eastAsiaTheme="majorEastAsia" w:hAnsiTheme="majorEastAsia"/>
                <w:b/>
                <w:sz w:val="24"/>
              </w:rPr>
            </w:pPr>
            <w:r w:rsidRPr="00863D09">
              <w:rPr>
                <w:rFonts w:asciiTheme="majorEastAsia" w:eastAsiaTheme="majorEastAsia" w:hAnsiTheme="majorEastAsia" w:hint="eastAsia"/>
                <w:b/>
                <w:sz w:val="24"/>
              </w:rPr>
              <w:t>获奖情况：</w:t>
            </w:r>
          </w:p>
          <w:p w:rsidR="006643FE" w:rsidRPr="00731320" w:rsidRDefault="006643FE" w:rsidP="009D377C">
            <w:pPr>
              <w:rPr>
                <w:rFonts w:asciiTheme="majorEastAsia" w:eastAsiaTheme="majorEastAsia" w:hAnsiTheme="majorEastAsia"/>
                <w:sz w:val="21"/>
                <w:szCs w:val="21"/>
              </w:rPr>
            </w:pPr>
            <w:r w:rsidRPr="00731320">
              <w:rPr>
                <w:rFonts w:asciiTheme="majorEastAsia" w:eastAsiaTheme="majorEastAsia" w:hAnsiTheme="majorEastAsia" w:hint="eastAsia"/>
                <w:sz w:val="21"/>
                <w:szCs w:val="21"/>
              </w:rPr>
              <w:t>1.</w:t>
            </w:r>
            <w:r w:rsidRPr="00731320">
              <w:rPr>
                <w:rFonts w:hint="eastAsia"/>
                <w:sz w:val="21"/>
                <w:szCs w:val="21"/>
              </w:rPr>
              <w:t>2013年</w:t>
            </w:r>
            <w:r w:rsidRPr="00731320">
              <w:rPr>
                <w:rFonts w:asciiTheme="majorEastAsia" w:eastAsiaTheme="majorEastAsia" w:hAnsiTheme="majorEastAsia" w:hint="eastAsia"/>
                <w:sz w:val="21"/>
                <w:szCs w:val="21"/>
              </w:rPr>
              <w:t>获学院学院优秀党员称号；</w:t>
            </w:r>
            <w:r w:rsidR="009D377C">
              <w:rPr>
                <w:rFonts w:asciiTheme="majorEastAsia" w:eastAsiaTheme="majorEastAsia" w:hAnsiTheme="majorEastAsia" w:hint="eastAsia"/>
                <w:sz w:val="21"/>
                <w:szCs w:val="21"/>
              </w:rPr>
              <w:t xml:space="preserve">        </w:t>
            </w:r>
            <w:r w:rsidRPr="00731320">
              <w:rPr>
                <w:rFonts w:asciiTheme="majorEastAsia" w:eastAsiaTheme="majorEastAsia" w:hAnsiTheme="majorEastAsia" w:hint="eastAsia"/>
                <w:sz w:val="21"/>
                <w:szCs w:val="21"/>
              </w:rPr>
              <w:t>2.</w:t>
            </w:r>
            <w:r w:rsidRPr="00731320">
              <w:rPr>
                <w:rFonts w:hint="eastAsia"/>
                <w:sz w:val="21"/>
                <w:szCs w:val="21"/>
              </w:rPr>
              <w:t>201</w:t>
            </w:r>
            <w:r w:rsidRPr="00731320">
              <w:rPr>
                <w:rFonts w:asciiTheme="majorEastAsia" w:eastAsiaTheme="majorEastAsia" w:hAnsiTheme="majorEastAsia" w:hint="eastAsia"/>
                <w:sz w:val="21"/>
                <w:szCs w:val="21"/>
              </w:rPr>
              <w:t>5</w:t>
            </w:r>
            <w:r w:rsidRPr="00731320">
              <w:rPr>
                <w:rFonts w:hint="eastAsia"/>
                <w:sz w:val="21"/>
                <w:szCs w:val="21"/>
              </w:rPr>
              <w:t>年</w:t>
            </w:r>
            <w:r w:rsidRPr="00731320">
              <w:rPr>
                <w:rFonts w:asciiTheme="majorEastAsia" w:eastAsiaTheme="majorEastAsia" w:hAnsiTheme="majorEastAsia" w:hint="eastAsia"/>
                <w:sz w:val="21"/>
                <w:szCs w:val="21"/>
              </w:rPr>
              <w:t>获学院学院优秀党员称号；</w:t>
            </w:r>
            <w:r w:rsidR="009D377C">
              <w:rPr>
                <w:rFonts w:asciiTheme="majorEastAsia" w:eastAsiaTheme="majorEastAsia" w:hAnsiTheme="majorEastAsia" w:hint="eastAsia"/>
                <w:sz w:val="21"/>
                <w:szCs w:val="21"/>
              </w:rPr>
              <w:t xml:space="preserve">      </w:t>
            </w:r>
            <w:r w:rsidRPr="00731320">
              <w:rPr>
                <w:rFonts w:asciiTheme="majorEastAsia" w:eastAsiaTheme="majorEastAsia" w:hAnsiTheme="majorEastAsia" w:hint="eastAsia"/>
                <w:sz w:val="21"/>
                <w:szCs w:val="21"/>
              </w:rPr>
              <w:t>3.2019年获学院学院优秀党员称号；</w:t>
            </w:r>
          </w:p>
          <w:p w:rsidR="00B65F8F" w:rsidRDefault="006643FE" w:rsidP="009D377C">
            <w:pPr>
              <w:spacing w:line="240" w:lineRule="exact"/>
              <w:rPr>
                <w:rFonts w:asciiTheme="majorEastAsia" w:eastAsiaTheme="majorEastAsia" w:hAnsiTheme="majorEastAsia"/>
                <w:sz w:val="21"/>
                <w:szCs w:val="21"/>
              </w:rPr>
            </w:pPr>
            <w:r w:rsidRPr="00731320">
              <w:rPr>
                <w:rFonts w:asciiTheme="majorEastAsia" w:eastAsiaTheme="majorEastAsia" w:hAnsiTheme="majorEastAsia" w:hint="eastAsia"/>
                <w:sz w:val="21"/>
                <w:szCs w:val="21"/>
              </w:rPr>
              <w:t>4.2017年获学院优秀教育工作者称号；</w:t>
            </w:r>
            <w:r w:rsidR="009D377C">
              <w:rPr>
                <w:rFonts w:asciiTheme="majorEastAsia" w:eastAsiaTheme="majorEastAsia" w:hAnsiTheme="majorEastAsia" w:hint="eastAsia"/>
                <w:sz w:val="21"/>
                <w:szCs w:val="21"/>
              </w:rPr>
              <w:t xml:space="preserve">      </w:t>
            </w:r>
            <w:r w:rsidRPr="00731320">
              <w:rPr>
                <w:rFonts w:asciiTheme="majorEastAsia" w:eastAsiaTheme="majorEastAsia" w:hAnsiTheme="majorEastAsia" w:hint="eastAsia"/>
                <w:sz w:val="21"/>
                <w:szCs w:val="21"/>
              </w:rPr>
              <w:t>5.2019年获学院优秀教育工作者称号；</w:t>
            </w:r>
          </w:p>
          <w:p w:rsidR="006643FE" w:rsidRPr="00731320" w:rsidRDefault="009D377C" w:rsidP="009D377C">
            <w:pPr>
              <w:spacing w:line="240" w:lineRule="exact"/>
              <w:rPr>
                <w:rFonts w:asciiTheme="majorEastAsia" w:eastAsiaTheme="majorEastAsia" w:hAnsiTheme="majorEastAsia"/>
                <w:sz w:val="21"/>
                <w:szCs w:val="21"/>
              </w:rPr>
            </w:pPr>
            <w:r>
              <w:rPr>
                <w:rFonts w:asciiTheme="majorEastAsia" w:eastAsiaTheme="majorEastAsia" w:hAnsiTheme="majorEastAsia" w:hint="eastAsia"/>
                <w:sz w:val="21"/>
                <w:szCs w:val="21"/>
              </w:rPr>
              <w:t>6.2017年4月</w:t>
            </w:r>
            <w:r w:rsidR="006643FE" w:rsidRPr="00731320">
              <w:rPr>
                <w:rFonts w:asciiTheme="majorEastAsia" w:eastAsiaTheme="majorEastAsia" w:hAnsiTheme="majorEastAsia" w:hint="eastAsia"/>
                <w:sz w:val="21"/>
                <w:szCs w:val="21"/>
              </w:rPr>
              <w:t xml:space="preserve"> 湖南省图工委首届“超星云舟杯”专题创作大赛 优胜奖</w:t>
            </w:r>
          </w:p>
          <w:p w:rsidR="006643FE" w:rsidRPr="00731320" w:rsidRDefault="009D377C" w:rsidP="009D377C">
            <w:pPr>
              <w:spacing w:line="240" w:lineRule="exact"/>
              <w:rPr>
                <w:rFonts w:asciiTheme="majorEastAsia" w:eastAsiaTheme="majorEastAsia" w:hAnsiTheme="majorEastAsia"/>
                <w:sz w:val="21"/>
                <w:szCs w:val="21"/>
              </w:rPr>
            </w:pPr>
            <w:r>
              <w:rPr>
                <w:rFonts w:asciiTheme="majorEastAsia" w:eastAsiaTheme="majorEastAsia" w:hAnsiTheme="majorEastAsia" w:hint="eastAsia"/>
                <w:sz w:val="21"/>
                <w:szCs w:val="21"/>
              </w:rPr>
              <w:t>7.2018年6月</w:t>
            </w:r>
            <w:r w:rsidR="006643FE" w:rsidRPr="00731320">
              <w:rPr>
                <w:rFonts w:asciiTheme="majorEastAsia" w:eastAsiaTheme="majorEastAsia" w:hAnsiTheme="majorEastAsia" w:hint="eastAsia"/>
                <w:sz w:val="21"/>
                <w:szCs w:val="21"/>
              </w:rPr>
              <w:t xml:space="preserve"> </w:t>
            </w:r>
            <w:r w:rsidR="006643FE" w:rsidRPr="00731320">
              <w:rPr>
                <w:rFonts w:asciiTheme="majorEastAsia" w:eastAsiaTheme="majorEastAsia" w:hAnsiTheme="majorEastAsia"/>
                <w:sz w:val="21"/>
                <w:szCs w:val="21"/>
              </w:rPr>
              <w:t>“</w:t>
            </w:r>
            <w:r w:rsidR="006643FE" w:rsidRPr="00731320">
              <w:rPr>
                <w:rFonts w:asciiTheme="majorEastAsia" w:eastAsiaTheme="majorEastAsia" w:hAnsiTheme="majorEastAsia" w:hint="eastAsia"/>
                <w:sz w:val="21"/>
                <w:szCs w:val="21"/>
              </w:rPr>
              <w:t>知网杯</w:t>
            </w:r>
            <w:r w:rsidR="006643FE" w:rsidRPr="00731320">
              <w:rPr>
                <w:rFonts w:asciiTheme="majorEastAsia" w:eastAsiaTheme="majorEastAsia" w:hAnsiTheme="majorEastAsia"/>
                <w:sz w:val="21"/>
                <w:szCs w:val="21"/>
              </w:rPr>
              <w:t>”</w:t>
            </w:r>
            <w:r w:rsidR="006643FE" w:rsidRPr="00731320">
              <w:rPr>
                <w:rFonts w:asciiTheme="majorEastAsia" w:eastAsiaTheme="majorEastAsia" w:hAnsiTheme="majorEastAsia" w:hint="eastAsia"/>
                <w:sz w:val="21"/>
                <w:szCs w:val="21"/>
              </w:rPr>
              <w:t>高职院校职业技能数字资源使用网络知识竞赛 第三名</w:t>
            </w:r>
          </w:p>
          <w:p w:rsidR="004A523F" w:rsidRPr="009D377C" w:rsidRDefault="009D377C" w:rsidP="009D377C">
            <w:pPr>
              <w:spacing w:line="240" w:lineRule="exact"/>
              <w:rPr>
                <w:rFonts w:asciiTheme="majorEastAsia" w:eastAsiaTheme="majorEastAsia" w:hAnsiTheme="majorEastAsia"/>
                <w:sz w:val="21"/>
                <w:szCs w:val="21"/>
              </w:rPr>
            </w:pPr>
            <w:r w:rsidRPr="009D377C">
              <w:rPr>
                <w:rFonts w:asciiTheme="majorEastAsia" w:eastAsiaTheme="majorEastAsia" w:hAnsiTheme="majorEastAsia" w:hint="eastAsia"/>
                <w:sz w:val="21"/>
                <w:szCs w:val="21"/>
              </w:rPr>
              <w:t>8．2019年10月 湖南省高职高专信息素养大赛课程设计及实施案例  二等奖</w:t>
            </w:r>
          </w:p>
          <w:p w:rsidR="009D377C" w:rsidRPr="009D377C" w:rsidRDefault="009D377C" w:rsidP="009D377C">
            <w:pPr>
              <w:spacing w:line="240" w:lineRule="exact"/>
              <w:rPr>
                <w:rFonts w:asciiTheme="majorEastAsia" w:eastAsiaTheme="majorEastAsia" w:hAnsiTheme="majorEastAsia"/>
                <w:sz w:val="21"/>
                <w:szCs w:val="21"/>
              </w:rPr>
            </w:pPr>
            <w:r w:rsidRPr="009D377C">
              <w:rPr>
                <w:rFonts w:asciiTheme="majorEastAsia" w:eastAsiaTheme="majorEastAsia" w:hAnsiTheme="majorEastAsia" w:hint="eastAsia"/>
                <w:sz w:val="21"/>
                <w:szCs w:val="21"/>
              </w:rPr>
              <w:t>9. 2019年10月  湖南省高职高专信息素养大赛教师组   三等奖</w:t>
            </w:r>
          </w:p>
          <w:p w:rsidR="009D377C" w:rsidRDefault="009D377C" w:rsidP="009D377C">
            <w:pPr>
              <w:spacing w:line="240" w:lineRule="exact"/>
              <w:rPr>
                <w:rFonts w:asciiTheme="majorEastAsia" w:eastAsiaTheme="majorEastAsia" w:hAnsiTheme="majorEastAsia"/>
                <w:sz w:val="21"/>
                <w:szCs w:val="21"/>
              </w:rPr>
            </w:pPr>
            <w:r w:rsidRPr="009D377C">
              <w:rPr>
                <w:rFonts w:asciiTheme="majorEastAsia" w:eastAsiaTheme="majorEastAsia" w:hAnsiTheme="majorEastAsia" w:hint="eastAsia"/>
                <w:sz w:val="21"/>
                <w:szCs w:val="21"/>
              </w:rPr>
              <w:t>10. 2019年10月  指导学生参加获湖南省高职高专院校信息素养大赛学生组  三等奖</w:t>
            </w:r>
          </w:p>
          <w:p w:rsidR="009D377C" w:rsidRPr="00863D09" w:rsidRDefault="009D377C" w:rsidP="009D377C">
            <w:pPr>
              <w:spacing w:line="280" w:lineRule="exact"/>
              <w:rPr>
                <w:b/>
                <w:sz w:val="24"/>
              </w:rPr>
            </w:pPr>
            <w:r w:rsidRPr="00863D09">
              <w:rPr>
                <w:rFonts w:hint="eastAsia"/>
                <w:b/>
                <w:sz w:val="24"/>
              </w:rPr>
              <w:t>专利研发：</w:t>
            </w:r>
          </w:p>
          <w:p w:rsidR="009D377C" w:rsidRPr="009D377C" w:rsidRDefault="009D377C" w:rsidP="009D377C">
            <w:pPr>
              <w:spacing w:line="240" w:lineRule="exact"/>
              <w:rPr>
                <w:rFonts w:asciiTheme="majorEastAsia" w:eastAsiaTheme="majorEastAsia" w:hAnsiTheme="majorEastAsia"/>
                <w:sz w:val="21"/>
                <w:szCs w:val="21"/>
              </w:rPr>
            </w:pPr>
            <w:r w:rsidRPr="009D377C">
              <w:rPr>
                <w:rFonts w:asciiTheme="majorEastAsia" w:eastAsiaTheme="majorEastAsia" w:hAnsiTheme="majorEastAsia" w:hint="eastAsia"/>
                <w:sz w:val="21"/>
                <w:szCs w:val="21"/>
              </w:rPr>
              <w:t>1.2017.11 国家发明专利《行李箱式折叠写作椅》，专利号：ZL201610031926.6，第三发明人；</w:t>
            </w:r>
          </w:p>
          <w:p w:rsidR="009D377C" w:rsidRPr="009D377C" w:rsidRDefault="009D377C" w:rsidP="009D377C">
            <w:pPr>
              <w:spacing w:line="240" w:lineRule="exact"/>
              <w:rPr>
                <w:rFonts w:asciiTheme="majorEastAsia" w:eastAsiaTheme="majorEastAsia" w:hAnsiTheme="majorEastAsia"/>
                <w:sz w:val="21"/>
                <w:szCs w:val="21"/>
              </w:rPr>
            </w:pPr>
            <w:r w:rsidRPr="009D377C">
              <w:rPr>
                <w:rFonts w:asciiTheme="majorEastAsia" w:eastAsiaTheme="majorEastAsia" w:hAnsiTheme="majorEastAsia" w:hint="eastAsia"/>
                <w:sz w:val="21"/>
                <w:szCs w:val="21"/>
              </w:rPr>
              <w:t>2．2018.</w:t>
            </w:r>
            <w:r w:rsidR="00B71B52">
              <w:rPr>
                <w:rFonts w:asciiTheme="majorEastAsia" w:eastAsiaTheme="majorEastAsia" w:hAnsiTheme="majorEastAsia" w:hint="eastAsia"/>
                <w:sz w:val="21"/>
                <w:szCs w:val="21"/>
              </w:rPr>
              <w:t>0</w:t>
            </w:r>
            <w:r w:rsidRPr="009D377C">
              <w:rPr>
                <w:rFonts w:asciiTheme="majorEastAsia" w:eastAsiaTheme="majorEastAsia" w:hAnsiTheme="majorEastAsia" w:hint="eastAsia"/>
                <w:sz w:val="21"/>
                <w:szCs w:val="21"/>
              </w:rPr>
              <w:t>2 国家实用新型专利《一种图书馆借书自动扫描式计算机装置》，专利号：ZL201721093259.0，第一发明人；</w:t>
            </w:r>
          </w:p>
          <w:p w:rsidR="009D377C" w:rsidRPr="009D377C" w:rsidRDefault="009D377C" w:rsidP="009D377C">
            <w:pPr>
              <w:spacing w:line="240" w:lineRule="exact"/>
              <w:rPr>
                <w:rFonts w:asciiTheme="majorEastAsia" w:eastAsiaTheme="majorEastAsia" w:hAnsiTheme="majorEastAsia"/>
                <w:sz w:val="21"/>
                <w:szCs w:val="21"/>
              </w:rPr>
            </w:pPr>
            <w:r w:rsidRPr="009D377C">
              <w:rPr>
                <w:rFonts w:asciiTheme="majorEastAsia" w:eastAsiaTheme="majorEastAsia" w:hAnsiTheme="majorEastAsia" w:hint="eastAsia"/>
                <w:sz w:val="21"/>
                <w:szCs w:val="21"/>
              </w:rPr>
              <w:t>3.2017.12 国家实用新型专利《一种健美操用踏板》，专利号：ZL201720586490.7，第二发明人；</w:t>
            </w:r>
          </w:p>
          <w:p w:rsidR="009D377C" w:rsidRPr="009D377C" w:rsidRDefault="009D377C" w:rsidP="009D377C">
            <w:pPr>
              <w:spacing w:line="240" w:lineRule="exact"/>
              <w:rPr>
                <w:rFonts w:asciiTheme="majorEastAsia" w:eastAsiaTheme="majorEastAsia" w:hAnsiTheme="majorEastAsia"/>
                <w:sz w:val="21"/>
                <w:szCs w:val="21"/>
              </w:rPr>
            </w:pPr>
            <w:r w:rsidRPr="009D377C">
              <w:rPr>
                <w:rFonts w:asciiTheme="majorEastAsia" w:eastAsiaTheme="majorEastAsia" w:hAnsiTheme="majorEastAsia" w:hint="eastAsia"/>
                <w:sz w:val="21"/>
                <w:szCs w:val="21"/>
              </w:rPr>
              <w:t>4.2016.10国家实用新型专利《一种计算机键盘》，专利号：ZL201620413251.7，第三发明人；</w:t>
            </w:r>
          </w:p>
          <w:p w:rsidR="00B65F8F" w:rsidRDefault="009D377C" w:rsidP="009D377C">
            <w:pPr>
              <w:spacing w:line="240" w:lineRule="exact"/>
              <w:rPr>
                <w:rFonts w:asciiTheme="majorEastAsia" w:eastAsiaTheme="majorEastAsia" w:hAnsiTheme="majorEastAsia"/>
                <w:sz w:val="21"/>
                <w:szCs w:val="21"/>
              </w:rPr>
            </w:pPr>
            <w:r w:rsidRPr="009D377C">
              <w:rPr>
                <w:rFonts w:asciiTheme="majorEastAsia" w:eastAsiaTheme="majorEastAsia" w:hAnsiTheme="majorEastAsia" w:hint="eastAsia"/>
                <w:sz w:val="21"/>
                <w:szCs w:val="21"/>
              </w:rPr>
              <w:t>5.2016.</w:t>
            </w:r>
            <w:r w:rsidR="00B71B52">
              <w:rPr>
                <w:rFonts w:asciiTheme="majorEastAsia" w:eastAsiaTheme="majorEastAsia" w:hAnsiTheme="majorEastAsia" w:hint="eastAsia"/>
                <w:sz w:val="21"/>
                <w:szCs w:val="21"/>
              </w:rPr>
              <w:t>0</w:t>
            </w:r>
            <w:r w:rsidRPr="009D377C">
              <w:rPr>
                <w:rFonts w:asciiTheme="majorEastAsia" w:eastAsiaTheme="majorEastAsia" w:hAnsiTheme="majorEastAsia" w:hint="eastAsia"/>
                <w:sz w:val="21"/>
                <w:szCs w:val="21"/>
              </w:rPr>
              <w:t>1国家实用新型专利《行李箱式折叠写作椅》，专利号：ZL201620046190.5，第三发明人</w:t>
            </w:r>
            <w:r>
              <w:rPr>
                <w:rFonts w:asciiTheme="majorEastAsia" w:eastAsiaTheme="majorEastAsia" w:hAnsiTheme="majorEastAsia" w:hint="eastAsia"/>
                <w:sz w:val="21"/>
                <w:szCs w:val="21"/>
              </w:rPr>
              <w:t>；</w:t>
            </w:r>
          </w:p>
          <w:p w:rsidR="00B71B52" w:rsidRDefault="00B71B52" w:rsidP="009D377C">
            <w:pPr>
              <w:spacing w:line="240" w:lineRule="exact"/>
              <w:rPr>
                <w:rFonts w:asciiTheme="majorEastAsia" w:eastAsiaTheme="majorEastAsia" w:hAnsiTheme="majorEastAsia"/>
                <w:sz w:val="21"/>
                <w:szCs w:val="21"/>
              </w:rPr>
            </w:pPr>
            <w:r>
              <w:rPr>
                <w:rFonts w:asciiTheme="majorEastAsia" w:eastAsiaTheme="majorEastAsia" w:hAnsiTheme="majorEastAsia" w:hint="eastAsia"/>
                <w:sz w:val="21"/>
                <w:szCs w:val="21"/>
              </w:rPr>
              <w:t>6.</w:t>
            </w:r>
            <w:r w:rsidR="0003380B">
              <w:rPr>
                <w:rFonts w:asciiTheme="majorEastAsia" w:eastAsiaTheme="majorEastAsia" w:hAnsiTheme="majorEastAsia" w:hint="eastAsia"/>
                <w:sz w:val="21"/>
                <w:szCs w:val="21"/>
              </w:rPr>
              <w:t>2019.07计算机软件著作权《</w:t>
            </w:r>
            <w:r w:rsidR="0003380B">
              <w:rPr>
                <w:rFonts w:hint="eastAsia"/>
                <w:szCs w:val="21"/>
              </w:rPr>
              <w:t>图书馆图书检索软件</w:t>
            </w:r>
            <w:r w:rsidR="0003380B">
              <w:rPr>
                <w:rFonts w:asciiTheme="majorEastAsia" w:eastAsiaTheme="majorEastAsia" w:hAnsiTheme="majorEastAsia" w:hint="eastAsia"/>
                <w:sz w:val="21"/>
                <w:szCs w:val="21"/>
              </w:rPr>
              <w:t>》, 登记号：</w:t>
            </w:r>
            <w:r w:rsidR="0003380B">
              <w:rPr>
                <w:rFonts w:hint="eastAsia"/>
                <w:szCs w:val="21"/>
              </w:rPr>
              <w:t>2019SR1236779 第一著作权人；</w:t>
            </w:r>
          </w:p>
          <w:p w:rsidR="0003380B" w:rsidRDefault="0003380B" w:rsidP="009D377C">
            <w:pPr>
              <w:spacing w:line="240" w:lineRule="exact"/>
              <w:rPr>
                <w:rFonts w:asciiTheme="majorEastAsia" w:eastAsiaTheme="majorEastAsia" w:hAnsiTheme="majorEastAsia"/>
                <w:sz w:val="21"/>
                <w:szCs w:val="21"/>
              </w:rPr>
            </w:pPr>
            <w:r>
              <w:rPr>
                <w:rFonts w:asciiTheme="majorEastAsia" w:eastAsiaTheme="majorEastAsia" w:hAnsiTheme="majorEastAsia" w:hint="eastAsia"/>
                <w:sz w:val="21"/>
                <w:szCs w:val="21"/>
              </w:rPr>
              <w:t>7. 2019.07计算机软件著作权《</w:t>
            </w:r>
            <w:r>
              <w:rPr>
                <w:rFonts w:hint="eastAsia"/>
                <w:szCs w:val="21"/>
              </w:rPr>
              <w:t>教学比赛评分管理系统</w:t>
            </w:r>
            <w:r>
              <w:rPr>
                <w:rFonts w:asciiTheme="majorEastAsia" w:eastAsiaTheme="majorEastAsia" w:hAnsiTheme="majorEastAsia" w:hint="eastAsia"/>
                <w:sz w:val="21"/>
                <w:szCs w:val="21"/>
              </w:rPr>
              <w:t>》, 登记号：</w:t>
            </w:r>
            <w:r>
              <w:rPr>
                <w:rFonts w:hint="eastAsia"/>
                <w:szCs w:val="21"/>
              </w:rPr>
              <w:t>2019SR1236778 第二著作权人；</w:t>
            </w:r>
          </w:p>
          <w:p w:rsidR="0003380B" w:rsidRPr="00E33DC9" w:rsidRDefault="0003380B" w:rsidP="009D377C">
            <w:pPr>
              <w:spacing w:line="240" w:lineRule="exact"/>
              <w:rPr>
                <w:rFonts w:asciiTheme="majorEastAsia" w:eastAsiaTheme="majorEastAsia" w:hAnsiTheme="majorEastAsia"/>
                <w:sz w:val="21"/>
                <w:szCs w:val="21"/>
              </w:rPr>
            </w:pPr>
            <w:r>
              <w:rPr>
                <w:rFonts w:asciiTheme="majorEastAsia" w:eastAsiaTheme="majorEastAsia" w:hAnsiTheme="majorEastAsia" w:hint="eastAsia"/>
                <w:sz w:val="21"/>
                <w:szCs w:val="21"/>
              </w:rPr>
              <w:t xml:space="preserve">8. 2019.09 计算机软件著作权《高职教学质量评价系统V1.0》 登记号：2019SR1197418  </w:t>
            </w:r>
            <w:r>
              <w:rPr>
                <w:rFonts w:hint="eastAsia"/>
                <w:szCs w:val="21"/>
              </w:rPr>
              <w:t>第二著作权人</w:t>
            </w:r>
            <w:r>
              <w:rPr>
                <w:rFonts w:asciiTheme="majorEastAsia" w:eastAsiaTheme="majorEastAsia" w:hAnsiTheme="majorEastAsia" w:hint="eastAsia"/>
                <w:sz w:val="21"/>
                <w:szCs w:val="21"/>
              </w:rPr>
              <w:t>；</w:t>
            </w:r>
          </w:p>
        </w:tc>
        <w:tc>
          <w:tcPr>
            <w:tcW w:w="1239" w:type="dxa"/>
            <w:vMerge/>
            <w:tcBorders>
              <w:top w:val="nil"/>
            </w:tcBorders>
          </w:tcPr>
          <w:p w:rsidR="004A523F" w:rsidRDefault="004A523F">
            <w:pPr>
              <w:rPr>
                <w:sz w:val="2"/>
                <w:szCs w:val="2"/>
              </w:rPr>
            </w:pPr>
          </w:p>
        </w:tc>
      </w:tr>
      <w:tr w:rsidR="004A523F" w:rsidTr="0068037A">
        <w:trPr>
          <w:trHeight w:val="711"/>
        </w:trPr>
        <w:tc>
          <w:tcPr>
            <w:tcW w:w="6783" w:type="dxa"/>
            <w:gridSpan w:val="8"/>
            <w:vMerge/>
            <w:tcBorders>
              <w:top w:val="nil"/>
            </w:tcBorders>
          </w:tcPr>
          <w:p w:rsidR="004A523F" w:rsidRDefault="004A523F">
            <w:pPr>
              <w:rPr>
                <w:sz w:val="2"/>
                <w:szCs w:val="2"/>
              </w:rPr>
            </w:pPr>
          </w:p>
        </w:tc>
        <w:tc>
          <w:tcPr>
            <w:tcW w:w="1919" w:type="dxa"/>
            <w:gridSpan w:val="2"/>
          </w:tcPr>
          <w:p w:rsidR="004A523F" w:rsidRDefault="004A523F">
            <w:pPr>
              <w:pStyle w:val="TableParagraph"/>
              <w:spacing w:before="10"/>
              <w:rPr>
                <w:rFonts w:ascii="Times New Roman"/>
                <w:sz w:val="18"/>
              </w:rPr>
            </w:pPr>
          </w:p>
          <w:p w:rsidR="004A523F" w:rsidRDefault="0023585B">
            <w:pPr>
              <w:pStyle w:val="TableParagraph"/>
              <w:spacing w:line="249" w:lineRule="auto"/>
              <w:ind w:left="320" w:right="328"/>
              <w:rPr>
                <w:sz w:val="21"/>
              </w:rPr>
            </w:pPr>
            <w:r>
              <w:rPr>
                <w:sz w:val="21"/>
              </w:rPr>
              <w:t>学生思想政治教育工作业绩</w:t>
            </w:r>
          </w:p>
        </w:tc>
        <w:tc>
          <w:tcPr>
            <w:tcW w:w="12419" w:type="dxa"/>
            <w:gridSpan w:val="13"/>
          </w:tcPr>
          <w:p w:rsidR="004A523F" w:rsidRPr="00B076A3" w:rsidRDefault="00B076A3" w:rsidP="00B076A3">
            <w:pPr>
              <w:pStyle w:val="a3"/>
              <w:spacing w:line="240" w:lineRule="exact"/>
              <w:ind w:firstLineChars="200" w:firstLine="400"/>
              <w:rPr>
                <w:rFonts w:ascii="黑体"/>
                <w:sz w:val="20"/>
              </w:rPr>
            </w:pPr>
            <w:r>
              <w:rPr>
                <w:rFonts w:ascii="黑体" w:hint="eastAsia"/>
                <w:sz w:val="20"/>
              </w:rPr>
              <w:t>1.</w:t>
            </w:r>
            <w:r w:rsidRPr="00885087">
              <w:rPr>
                <w:rFonts w:ascii="微软雅黑" w:eastAsia="微软雅黑" w:hAnsi="微软雅黑" w:hint="eastAsia"/>
              </w:rPr>
              <w:t xml:space="preserve"> </w:t>
            </w:r>
            <w:r w:rsidRPr="00885087">
              <w:rPr>
                <w:rFonts w:ascii="黑体" w:hint="eastAsia"/>
                <w:sz w:val="20"/>
              </w:rPr>
              <w:t>2009-2010</w:t>
            </w:r>
            <w:r w:rsidRPr="00885087">
              <w:rPr>
                <w:rFonts w:ascii="黑体" w:hint="eastAsia"/>
                <w:sz w:val="20"/>
              </w:rPr>
              <w:t>年，担任计网</w:t>
            </w:r>
            <w:r w:rsidRPr="00885087">
              <w:rPr>
                <w:rFonts w:ascii="黑体" w:hint="eastAsia"/>
                <w:sz w:val="20"/>
              </w:rPr>
              <w:t>0901</w:t>
            </w:r>
            <w:r w:rsidRPr="00885087">
              <w:rPr>
                <w:rFonts w:ascii="黑体" w:hint="eastAsia"/>
                <w:sz w:val="20"/>
              </w:rPr>
              <w:t>班班主任</w:t>
            </w:r>
            <w:r>
              <w:rPr>
                <w:rFonts w:ascii="黑体" w:hint="eastAsia"/>
                <w:sz w:val="20"/>
              </w:rPr>
              <w:t xml:space="preserve">   </w:t>
            </w:r>
            <w:r w:rsidRPr="00885087">
              <w:rPr>
                <w:rFonts w:ascii="黑体" w:hint="eastAsia"/>
                <w:sz w:val="20"/>
              </w:rPr>
              <w:t>2. 2008</w:t>
            </w:r>
            <w:r w:rsidRPr="00885087">
              <w:rPr>
                <w:rFonts w:ascii="黑体" w:hint="eastAsia"/>
                <w:sz w:val="20"/>
              </w:rPr>
              <w:t>年，担任学校学生社团“天佑读书社”的指导老师，每年的“世界读书日”和“三湘读书月”期间，组织社团成员在学校举办大型系列活动，锻炼培养学生能力，丰富校园生活，</w:t>
            </w:r>
            <w:r w:rsidRPr="00885087">
              <w:rPr>
                <w:rFonts w:ascii="黑体" w:hint="eastAsia"/>
                <w:sz w:val="20"/>
              </w:rPr>
              <w:t>2017</w:t>
            </w:r>
            <w:r w:rsidRPr="00885087">
              <w:rPr>
                <w:rFonts w:ascii="黑体" w:hint="eastAsia"/>
                <w:sz w:val="20"/>
              </w:rPr>
              <w:t>年“天佑读书社”被评为湖南省最佳网络人气文学社团称号。</w:t>
            </w:r>
          </w:p>
        </w:tc>
        <w:tc>
          <w:tcPr>
            <w:tcW w:w="1239" w:type="dxa"/>
          </w:tcPr>
          <w:p w:rsidR="004A523F" w:rsidRDefault="0023585B">
            <w:pPr>
              <w:pStyle w:val="TableParagraph"/>
              <w:spacing w:before="27" w:line="249" w:lineRule="auto"/>
              <w:ind w:left="87" w:right="121"/>
              <w:jc w:val="both"/>
              <w:rPr>
                <w:sz w:val="21"/>
              </w:rPr>
            </w:pPr>
            <w:r>
              <w:rPr>
                <w:spacing w:val="-23"/>
                <w:sz w:val="21"/>
              </w:rPr>
              <w:t>学 校 主 管</w:t>
            </w:r>
            <w:r>
              <w:rPr>
                <w:spacing w:val="-24"/>
                <w:sz w:val="21"/>
              </w:rPr>
              <w:t xml:space="preserve">部 门 </w:t>
            </w:r>
            <w:r>
              <w:rPr>
                <w:sz w:val="21"/>
              </w:rPr>
              <w:t>（</w:t>
            </w:r>
            <w:r>
              <w:rPr>
                <w:spacing w:val="-30"/>
                <w:sz w:val="21"/>
              </w:rPr>
              <w:t xml:space="preserve"> 盖</w:t>
            </w:r>
            <w:r>
              <w:rPr>
                <w:sz w:val="21"/>
              </w:rPr>
              <w:t>章</w:t>
            </w:r>
            <w:r>
              <w:rPr>
                <w:spacing w:val="-32"/>
                <w:sz w:val="21"/>
              </w:rPr>
              <w:t>）</w:t>
            </w:r>
            <w:r>
              <w:rPr>
                <w:spacing w:val="-5"/>
                <w:sz w:val="21"/>
              </w:rPr>
              <w:t>审核人</w:t>
            </w:r>
            <w:r>
              <w:rPr>
                <w:sz w:val="21"/>
              </w:rPr>
              <w:t>签名：</w:t>
            </w:r>
          </w:p>
        </w:tc>
      </w:tr>
    </w:tbl>
    <w:p w:rsidR="004A523F" w:rsidRDefault="004A523F">
      <w:pPr>
        <w:spacing w:line="280" w:lineRule="auto"/>
        <w:rPr>
          <w:sz w:val="24"/>
        </w:rPr>
        <w:sectPr w:rsidR="004A523F">
          <w:footerReference w:type="even" r:id="rId8"/>
          <w:footerReference w:type="default" r:id="rId9"/>
          <w:pgSz w:w="23820" w:h="16840" w:orient="landscape"/>
          <w:pgMar w:top="1300" w:right="500" w:bottom="1580" w:left="740" w:header="0" w:footer="1384" w:gutter="0"/>
          <w:cols w:space="720"/>
        </w:sectPr>
      </w:pPr>
    </w:p>
    <w:p w:rsidR="004A523F" w:rsidRPr="00571C80" w:rsidRDefault="004A523F" w:rsidP="00571C80">
      <w:pPr>
        <w:pStyle w:val="1"/>
        <w:spacing w:before="0" w:line="569" w:lineRule="exact"/>
        <w:ind w:left="0" w:right="1789"/>
        <w:jc w:val="left"/>
        <w:rPr>
          <w:rFonts w:ascii="Times New Roman" w:eastAsiaTheme="minorEastAsia"/>
          <w:sz w:val="20"/>
        </w:rPr>
      </w:pPr>
    </w:p>
    <w:sectPr w:rsidR="004A523F" w:rsidRPr="00571C80" w:rsidSect="00054EAF">
      <w:footerReference w:type="even" r:id="rId10"/>
      <w:footerReference w:type="default" r:id="rId11"/>
      <w:pgSz w:w="16840" w:h="11910" w:orient="landscape"/>
      <w:pgMar w:top="1360" w:right="1300" w:bottom="709" w:left="1580" w:header="0" w:footer="1384"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7160" w:rsidRDefault="008E7160">
      <w:r>
        <w:separator/>
      </w:r>
    </w:p>
  </w:endnote>
  <w:endnote w:type="continuationSeparator" w:id="0">
    <w:p w:rsidR="008E7160" w:rsidRDefault="008E7160">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icrosoft JhengHei">
    <w:panose1 w:val="020B0604030504040204"/>
    <w:charset w:val="88"/>
    <w:family w:val="swiss"/>
    <w:pitch w:val="variable"/>
    <w:sig w:usb0="00000087" w:usb1="288F4000" w:usb2="00000016" w:usb3="00000000" w:csb0="00100009" w:csb1="00000000"/>
  </w:font>
  <w:font w:name="方正粗黑宋简体">
    <w:altName w:val="微软雅黑"/>
    <w:charset w:val="86"/>
    <w:family w:val="auto"/>
    <w:pitch w:val="variable"/>
    <w:sig w:usb0="00000000" w:usb1="184F6CFA" w:usb2="00000012"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523F" w:rsidRDefault="0023585B">
    <w:pPr>
      <w:pStyle w:val="a3"/>
      <w:spacing w:line="14" w:lineRule="auto"/>
      <w:rPr>
        <w:sz w:val="20"/>
      </w:rPr>
    </w:pPr>
    <w:r>
      <w:rPr>
        <w:noProof/>
        <w:lang w:val="en-US" w:bidi="ar-SA"/>
      </w:rPr>
      <w:drawing>
        <wp:anchor distT="0" distB="0" distL="0" distR="0" simplePos="0" relativeHeight="251658752" behindDoc="1" locked="0" layoutInCell="1" allowOverlap="1">
          <wp:simplePos x="0" y="0"/>
          <wp:positionH relativeFrom="page">
            <wp:posOffset>4092240</wp:posOffset>
          </wp:positionH>
          <wp:positionV relativeFrom="page">
            <wp:posOffset>1711726</wp:posOffset>
          </wp:positionV>
          <wp:extent cx="7089808" cy="7089808"/>
          <wp:effectExtent l="0" t="0" r="0" b="0"/>
          <wp:wrapNone/>
          <wp:docPr id="92"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1.png"/>
                  <pic:cNvPicPr/>
                </pic:nvPicPr>
                <pic:blipFill>
                  <a:blip r:embed="rId1" cstate="print"/>
                  <a:stretch>
                    <a:fillRect/>
                  </a:stretch>
                </pic:blipFill>
                <pic:spPr>
                  <a:xfrm>
                    <a:off x="0" y="0"/>
                    <a:ext cx="7089808" cy="7089808"/>
                  </a:xfrm>
                  <a:prstGeom prst="rect">
                    <a:avLst/>
                  </a:prstGeom>
                </pic:spPr>
              </pic:pic>
            </a:graphicData>
          </a:graphic>
        </wp:anchor>
      </w:drawing>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523F" w:rsidRDefault="0023585B">
    <w:pPr>
      <w:pStyle w:val="a3"/>
      <w:spacing w:line="14" w:lineRule="auto"/>
      <w:rPr>
        <w:sz w:val="2"/>
      </w:rPr>
    </w:pPr>
    <w:r>
      <w:rPr>
        <w:noProof/>
        <w:lang w:val="en-US" w:bidi="ar-SA"/>
      </w:rPr>
      <w:drawing>
        <wp:anchor distT="0" distB="0" distL="0" distR="0" simplePos="0" relativeHeight="251657728" behindDoc="1" locked="0" layoutInCell="1" allowOverlap="1">
          <wp:simplePos x="0" y="0"/>
          <wp:positionH relativeFrom="page">
            <wp:posOffset>1570926</wp:posOffset>
          </wp:positionH>
          <wp:positionV relativeFrom="page">
            <wp:posOffset>3631501</wp:posOffset>
          </wp:positionV>
          <wp:extent cx="4189856" cy="4189856"/>
          <wp:effectExtent l="0" t="0" r="0" b="0"/>
          <wp:wrapNone/>
          <wp:docPr id="9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1.png"/>
                  <pic:cNvPicPr/>
                </pic:nvPicPr>
                <pic:blipFill>
                  <a:blip r:embed="rId1" cstate="print"/>
                  <a:stretch>
                    <a:fillRect/>
                  </a:stretch>
                </pic:blipFill>
                <pic:spPr>
                  <a:xfrm>
                    <a:off x="0" y="0"/>
                    <a:ext cx="4189856" cy="4189856"/>
                  </a:xfrm>
                  <a:prstGeom prst="rect">
                    <a:avLst/>
                  </a:prstGeom>
                </pic:spPr>
              </pic:pic>
            </a:graphicData>
          </a:graphic>
        </wp:anchor>
      </w:drawing>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523F" w:rsidRDefault="0023585B">
    <w:pPr>
      <w:pStyle w:val="a3"/>
      <w:spacing w:line="14" w:lineRule="auto"/>
      <w:rPr>
        <w:sz w:val="20"/>
      </w:rPr>
    </w:pPr>
    <w:r>
      <w:rPr>
        <w:noProof/>
        <w:lang w:val="en-US" w:bidi="ar-SA"/>
      </w:rPr>
      <w:drawing>
        <wp:anchor distT="0" distB="0" distL="0" distR="0" simplePos="0" relativeHeight="251659776" behindDoc="1" locked="0" layoutInCell="1" allowOverlap="1">
          <wp:simplePos x="0" y="0"/>
          <wp:positionH relativeFrom="page">
            <wp:posOffset>1717611</wp:posOffset>
          </wp:positionH>
          <wp:positionV relativeFrom="page">
            <wp:posOffset>3374686</wp:posOffset>
          </wp:positionV>
          <wp:extent cx="3985386" cy="3985386"/>
          <wp:effectExtent l="0" t="0" r="0" b="0"/>
          <wp:wrapNone/>
          <wp:docPr id="3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1.png"/>
                  <pic:cNvPicPr/>
                </pic:nvPicPr>
                <pic:blipFill>
                  <a:blip r:embed="rId1" cstate="print"/>
                  <a:stretch>
                    <a:fillRect/>
                  </a:stretch>
                </pic:blipFill>
                <pic:spPr>
                  <a:xfrm>
                    <a:off x="0" y="0"/>
                    <a:ext cx="3985386" cy="3985386"/>
                  </a:xfrm>
                  <a:prstGeom prst="rect">
                    <a:avLst/>
                  </a:prstGeom>
                </pic:spPr>
              </pic:pic>
            </a:graphicData>
          </a:graphic>
        </wp:anchor>
      </w:drawing>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523F" w:rsidRDefault="0023585B">
    <w:pPr>
      <w:pStyle w:val="a3"/>
      <w:spacing w:line="14" w:lineRule="auto"/>
      <w:rPr>
        <w:sz w:val="20"/>
      </w:rPr>
    </w:pPr>
    <w:r>
      <w:rPr>
        <w:noProof/>
        <w:lang w:val="en-US" w:bidi="ar-SA"/>
      </w:rPr>
      <w:drawing>
        <wp:anchor distT="0" distB="0" distL="0" distR="0" simplePos="0" relativeHeight="251660800" behindDoc="1" locked="0" layoutInCell="1" allowOverlap="1">
          <wp:simplePos x="0" y="0"/>
          <wp:positionH relativeFrom="page">
            <wp:posOffset>1717611</wp:posOffset>
          </wp:positionH>
          <wp:positionV relativeFrom="page">
            <wp:posOffset>3438186</wp:posOffset>
          </wp:positionV>
          <wp:extent cx="3985386" cy="3985386"/>
          <wp:effectExtent l="0" t="0" r="0" b="0"/>
          <wp:wrapNone/>
          <wp:docPr id="3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image1.png"/>
                  <pic:cNvPicPr/>
                </pic:nvPicPr>
                <pic:blipFill>
                  <a:blip r:embed="rId1" cstate="print"/>
                  <a:stretch>
                    <a:fillRect/>
                  </a:stretch>
                </pic:blipFill>
                <pic:spPr>
                  <a:xfrm>
                    <a:off x="0" y="0"/>
                    <a:ext cx="3985386" cy="3985386"/>
                  </a:xfrm>
                  <a:prstGeom prst="rect">
                    <a:avLst/>
                  </a:prstGeom>
                </pic:spPr>
              </pic:pic>
            </a:graphicData>
          </a:graphic>
        </wp:anchor>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7160" w:rsidRDefault="008E7160">
      <w:r>
        <w:separator/>
      </w:r>
    </w:p>
  </w:footnote>
  <w:footnote w:type="continuationSeparator" w:id="0">
    <w:p w:rsidR="008E7160" w:rsidRDefault="008E716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FB326E"/>
    <w:multiLevelType w:val="hybridMultilevel"/>
    <w:tmpl w:val="CD6E705C"/>
    <w:lvl w:ilvl="0" w:tplc="FC04B6BC">
      <w:start w:val="1"/>
      <w:numFmt w:val="decimal"/>
      <w:lvlText w:val="%1."/>
      <w:lvlJc w:val="left"/>
      <w:pPr>
        <w:ind w:left="1510" w:hanging="479"/>
      </w:pPr>
      <w:rPr>
        <w:rFonts w:ascii="宋体" w:eastAsia="宋体" w:hAnsi="宋体" w:cs="宋体" w:hint="default"/>
        <w:spacing w:val="-149"/>
        <w:w w:val="99"/>
        <w:sz w:val="30"/>
        <w:szCs w:val="30"/>
        <w:lang w:val="zh-CN" w:eastAsia="zh-CN" w:bidi="zh-CN"/>
      </w:rPr>
    </w:lvl>
    <w:lvl w:ilvl="1" w:tplc="E74E5DF2">
      <w:numFmt w:val="bullet"/>
      <w:lvlText w:val="•"/>
      <w:lvlJc w:val="left"/>
      <w:pPr>
        <w:ind w:left="2322" w:hanging="479"/>
      </w:pPr>
      <w:rPr>
        <w:rFonts w:hint="default"/>
        <w:lang w:val="zh-CN" w:eastAsia="zh-CN" w:bidi="zh-CN"/>
      </w:rPr>
    </w:lvl>
    <w:lvl w:ilvl="2" w:tplc="61103B94">
      <w:numFmt w:val="bullet"/>
      <w:lvlText w:val="•"/>
      <w:lvlJc w:val="left"/>
      <w:pPr>
        <w:ind w:left="3125" w:hanging="479"/>
      </w:pPr>
      <w:rPr>
        <w:rFonts w:hint="default"/>
        <w:lang w:val="zh-CN" w:eastAsia="zh-CN" w:bidi="zh-CN"/>
      </w:rPr>
    </w:lvl>
    <w:lvl w:ilvl="3" w:tplc="09BE39D2">
      <w:numFmt w:val="bullet"/>
      <w:lvlText w:val="•"/>
      <w:lvlJc w:val="left"/>
      <w:pPr>
        <w:ind w:left="3927" w:hanging="479"/>
      </w:pPr>
      <w:rPr>
        <w:rFonts w:hint="default"/>
        <w:lang w:val="zh-CN" w:eastAsia="zh-CN" w:bidi="zh-CN"/>
      </w:rPr>
    </w:lvl>
    <w:lvl w:ilvl="4" w:tplc="A8BA833A">
      <w:numFmt w:val="bullet"/>
      <w:lvlText w:val="•"/>
      <w:lvlJc w:val="left"/>
      <w:pPr>
        <w:ind w:left="4730" w:hanging="479"/>
      </w:pPr>
      <w:rPr>
        <w:rFonts w:hint="default"/>
        <w:lang w:val="zh-CN" w:eastAsia="zh-CN" w:bidi="zh-CN"/>
      </w:rPr>
    </w:lvl>
    <w:lvl w:ilvl="5" w:tplc="D4148D26">
      <w:numFmt w:val="bullet"/>
      <w:lvlText w:val="•"/>
      <w:lvlJc w:val="left"/>
      <w:pPr>
        <w:ind w:left="5533" w:hanging="479"/>
      </w:pPr>
      <w:rPr>
        <w:rFonts w:hint="default"/>
        <w:lang w:val="zh-CN" w:eastAsia="zh-CN" w:bidi="zh-CN"/>
      </w:rPr>
    </w:lvl>
    <w:lvl w:ilvl="6" w:tplc="8EE2F250">
      <w:numFmt w:val="bullet"/>
      <w:lvlText w:val="•"/>
      <w:lvlJc w:val="left"/>
      <w:pPr>
        <w:ind w:left="6335" w:hanging="479"/>
      </w:pPr>
      <w:rPr>
        <w:rFonts w:hint="default"/>
        <w:lang w:val="zh-CN" w:eastAsia="zh-CN" w:bidi="zh-CN"/>
      </w:rPr>
    </w:lvl>
    <w:lvl w:ilvl="7" w:tplc="9C18C35E">
      <w:numFmt w:val="bullet"/>
      <w:lvlText w:val="•"/>
      <w:lvlJc w:val="left"/>
      <w:pPr>
        <w:ind w:left="7138" w:hanging="479"/>
      </w:pPr>
      <w:rPr>
        <w:rFonts w:hint="default"/>
        <w:lang w:val="zh-CN" w:eastAsia="zh-CN" w:bidi="zh-CN"/>
      </w:rPr>
    </w:lvl>
    <w:lvl w:ilvl="8" w:tplc="6ED44336">
      <w:numFmt w:val="bullet"/>
      <w:lvlText w:val="•"/>
      <w:lvlJc w:val="left"/>
      <w:pPr>
        <w:ind w:left="7940" w:hanging="479"/>
      </w:pPr>
      <w:rPr>
        <w:rFonts w:hint="default"/>
        <w:lang w:val="zh-CN" w:eastAsia="zh-CN" w:bidi="zh-CN"/>
      </w:rPr>
    </w:lvl>
  </w:abstractNum>
  <w:abstractNum w:abstractNumId="1">
    <w:nsid w:val="1F7B6C81"/>
    <w:multiLevelType w:val="hybridMultilevel"/>
    <w:tmpl w:val="DFC06B0A"/>
    <w:lvl w:ilvl="0" w:tplc="D316A5EE">
      <w:start w:val="1"/>
      <w:numFmt w:val="decimal"/>
      <w:lvlText w:val="%1."/>
      <w:lvlJc w:val="left"/>
      <w:pPr>
        <w:ind w:left="1604" w:hanging="481"/>
        <w:jc w:val="right"/>
      </w:pPr>
      <w:rPr>
        <w:rFonts w:ascii="Times New Roman" w:eastAsia="Times New Roman" w:hAnsi="Times New Roman" w:cs="Times New Roman" w:hint="default"/>
        <w:spacing w:val="0"/>
        <w:w w:val="99"/>
        <w:sz w:val="30"/>
        <w:szCs w:val="30"/>
        <w:lang w:val="zh-CN" w:eastAsia="zh-CN" w:bidi="zh-CN"/>
      </w:rPr>
    </w:lvl>
    <w:lvl w:ilvl="1" w:tplc="28B40BC2">
      <w:numFmt w:val="bullet"/>
      <w:lvlText w:val="•"/>
      <w:lvlJc w:val="left"/>
      <w:pPr>
        <w:ind w:left="2394" w:hanging="481"/>
      </w:pPr>
      <w:rPr>
        <w:rFonts w:hint="default"/>
        <w:lang w:val="zh-CN" w:eastAsia="zh-CN" w:bidi="zh-CN"/>
      </w:rPr>
    </w:lvl>
    <w:lvl w:ilvl="2" w:tplc="581C88F6">
      <w:numFmt w:val="bullet"/>
      <w:lvlText w:val="•"/>
      <w:lvlJc w:val="left"/>
      <w:pPr>
        <w:ind w:left="3189" w:hanging="481"/>
      </w:pPr>
      <w:rPr>
        <w:rFonts w:hint="default"/>
        <w:lang w:val="zh-CN" w:eastAsia="zh-CN" w:bidi="zh-CN"/>
      </w:rPr>
    </w:lvl>
    <w:lvl w:ilvl="3" w:tplc="EDE06166">
      <w:numFmt w:val="bullet"/>
      <w:lvlText w:val="•"/>
      <w:lvlJc w:val="left"/>
      <w:pPr>
        <w:ind w:left="3983" w:hanging="481"/>
      </w:pPr>
      <w:rPr>
        <w:rFonts w:hint="default"/>
        <w:lang w:val="zh-CN" w:eastAsia="zh-CN" w:bidi="zh-CN"/>
      </w:rPr>
    </w:lvl>
    <w:lvl w:ilvl="4" w:tplc="07E431B2">
      <w:numFmt w:val="bullet"/>
      <w:lvlText w:val="•"/>
      <w:lvlJc w:val="left"/>
      <w:pPr>
        <w:ind w:left="4778" w:hanging="481"/>
      </w:pPr>
      <w:rPr>
        <w:rFonts w:hint="default"/>
        <w:lang w:val="zh-CN" w:eastAsia="zh-CN" w:bidi="zh-CN"/>
      </w:rPr>
    </w:lvl>
    <w:lvl w:ilvl="5" w:tplc="E8E65A7E">
      <w:numFmt w:val="bullet"/>
      <w:lvlText w:val="•"/>
      <w:lvlJc w:val="left"/>
      <w:pPr>
        <w:ind w:left="5573" w:hanging="481"/>
      </w:pPr>
      <w:rPr>
        <w:rFonts w:hint="default"/>
        <w:lang w:val="zh-CN" w:eastAsia="zh-CN" w:bidi="zh-CN"/>
      </w:rPr>
    </w:lvl>
    <w:lvl w:ilvl="6" w:tplc="E7D8EA5C">
      <w:numFmt w:val="bullet"/>
      <w:lvlText w:val="•"/>
      <w:lvlJc w:val="left"/>
      <w:pPr>
        <w:ind w:left="6367" w:hanging="481"/>
      </w:pPr>
      <w:rPr>
        <w:rFonts w:hint="default"/>
        <w:lang w:val="zh-CN" w:eastAsia="zh-CN" w:bidi="zh-CN"/>
      </w:rPr>
    </w:lvl>
    <w:lvl w:ilvl="7" w:tplc="64ACBA40">
      <w:numFmt w:val="bullet"/>
      <w:lvlText w:val="•"/>
      <w:lvlJc w:val="left"/>
      <w:pPr>
        <w:ind w:left="7162" w:hanging="481"/>
      </w:pPr>
      <w:rPr>
        <w:rFonts w:hint="default"/>
        <w:lang w:val="zh-CN" w:eastAsia="zh-CN" w:bidi="zh-CN"/>
      </w:rPr>
    </w:lvl>
    <w:lvl w:ilvl="8" w:tplc="C92E8ADE">
      <w:numFmt w:val="bullet"/>
      <w:lvlText w:val="•"/>
      <w:lvlJc w:val="left"/>
      <w:pPr>
        <w:ind w:left="7956" w:hanging="481"/>
      </w:pPr>
      <w:rPr>
        <w:rFonts w:hint="default"/>
        <w:lang w:val="zh-CN" w:eastAsia="zh-CN" w:bidi="zh-CN"/>
      </w:rPr>
    </w:lvl>
  </w:abstractNum>
  <w:abstractNum w:abstractNumId="2">
    <w:nsid w:val="43B93FBB"/>
    <w:multiLevelType w:val="hybridMultilevel"/>
    <w:tmpl w:val="71CE7B5A"/>
    <w:lvl w:ilvl="0" w:tplc="8B70E056">
      <w:start w:val="1"/>
      <w:numFmt w:val="decimal"/>
      <w:lvlText w:val="%1."/>
      <w:lvlJc w:val="left"/>
      <w:pPr>
        <w:ind w:left="391" w:hanging="322"/>
      </w:pPr>
      <w:rPr>
        <w:rFonts w:ascii="宋体" w:eastAsia="宋体" w:hAnsi="宋体" w:cs="宋体" w:hint="default"/>
        <w:spacing w:val="-2"/>
        <w:w w:val="99"/>
        <w:sz w:val="30"/>
        <w:szCs w:val="30"/>
        <w:lang w:val="zh-CN" w:eastAsia="zh-CN" w:bidi="zh-CN"/>
      </w:rPr>
    </w:lvl>
    <w:lvl w:ilvl="1" w:tplc="F362A2A8">
      <w:numFmt w:val="bullet"/>
      <w:lvlText w:val="•"/>
      <w:lvlJc w:val="left"/>
      <w:pPr>
        <w:ind w:left="1314" w:hanging="322"/>
      </w:pPr>
      <w:rPr>
        <w:rFonts w:hint="default"/>
        <w:lang w:val="zh-CN" w:eastAsia="zh-CN" w:bidi="zh-CN"/>
      </w:rPr>
    </w:lvl>
    <w:lvl w:ilvl="2" w:tplc="71D22300">
      <w:numFmt w:val="bullet"/>
      <w:lvlText w:val="•"/>
      <w:lvlJc w:val="left"/>
      <w:pPr>
        <w:ind w:left="2229" w:hanging="322"/>
      </w:pPr>
      <w:rPr>
        <w:rFonts w:hint="default"/>
        <w:lang w:val="zh-CN" w:eastAsia="zh-CN" w:bidi="zh-CN"/>
      </w:rPr>
    </w:lvl>
    <w:lvl w:ilvl="3" w:tplc="207A3F94">
      <w:numFmt w:val="bullet"/>
      <w:lvlText w:val="•"/>
      <w:lvlJc w:val="left"/>
      <w:pPr>
        <w:ind w:left="3143" w:hanging="322"/>
      </w:pPr>
      <w:rPr>
        <w:rFonts w:hint="default"/>
        <w:lang w:val="zh-CN" w:eastAsia="zh-CN" w:bidi="zh-CN"/>
      </w:rPr>
    </w:lvl>
    <w:lvl w:ilvl="4" w:tplc="916AFA4A">
      <w:numFmt w:val="bullet"/>
      <w:lvlText w:val="•"/>
      <w:lvlJc w:val="left"/>
      <w:pPr>
        <w:ind w:left="4058" w:hanging="322"/>
      </w:pPr>
      <w:rPr>
        <w:rFonts w:hint="default"/>
        <w:lang w:val="zh-CN" w:eastAsia="zh-CN" w:bidi="zh-CN"/>
      </w:rPr>
    </w:lvl>
    <w:lvl w:ilvl="5" w:tplc="6A328F36">
      <w:numFmt w:val="bullet"/>
      <w:lvlText w:val="•"/>
      <w:lvlJc w:val="left"/>
      <w:pPr>
        <w:ind w:left="4973" w:hanging="322"/>
      </w:pPr>
      <w:rPr>
        <w:rFonts w:hint="default"/>
        <w:lang w:val="zh-CN" w:eastAsia="zh-CN" w:bidi="zh-CN"/>
      </w:rPr>
    </w:lvl>
    <w:lvl w:ilvl="6" w:tplc="9D2E898C">
      <w:numFmt w:val="bullet"/>
      <w:lvlText w:val="•"/>
      <w:lvlJc w:val="left"/>
      <w:pPr>
        <w:ind w:left="5887" w:hanging="322"/>
      </w:pPr>
      <w:rPr>
        <w:rFonts w:hint="default"/>
        <w:lang w:val="zh-CN" w:eastAsia="zh-CN" w:bidi="zh-CN"/>
      </w:rPr>
    </w:lvl>
    <w:lvl w:ilvl="7" w:tplc="461ACE82">
      <w:numFmt w:val="bullet"/>
      <w:lvlText w:val="•"/>
      <w:lvlJc w:val="left"/>
      <w:pPr>
        <w:ind w:left="6802" w:hanging="322"/>
      </w:pPr>
      <w:rPr>
        <w:rFonts w:hint="default"/>
        <w:lang w:val="zh-CN" w:eastAsia="zh-CN" w:bidi="zh-CN"/>
      </w:rPr>
    </w:lvl>
    <w:lvl w:ilvl="8" w:tplc="F4C262C0">
      <w:numFmt w:val="bullet"/>
      <w:lvlText w:val="•"/>
      <w:lvlJc w:val="left"/>
      <w:pPr>
        <w:ind w:left="7716" w:hanging="322"/>
      </w:pPr>
      <w:rPr>
        <w:rFonts w:hint="default"/>
        <w:lang w:val="zh-CN" w:eastAsia="zh-CN" w:bidi="zh-CN"/>
      </w:rPr>
    </w:lvl>
  </w:abstractNum>
  <w:abstractNum w:abstractNumId="3">
    <w:nsid w:val="62580E71"/>
    <w:multiLevelType w:val="hybridMultilevel"/>
    <w:tmpl w:val="81840FEE"/>
    <w:lvl w:ilvl="0" w:tplc="8B6043C8">
      <w:start w:val="1"/>
      <w:numFmt w:val="decimal"/>
      <w:lvlText w:val="%1."/>
      <w:lvlJc w:val="left"/>
      <w:pPr>
        <w:ind w:left="391" w:hanging="320"/>
      </w:pPr>
      <w:rPr>
        <w:rFonts w:ascii="宋体" w:eastAsia="宋体" w:hAnsi="宋体" w:cs="宋体" w:hint="default"/>
        <w:spacing w:val="-2"/>
        <w:w w:val="99"/>
        <w:sz w:val="30"/>
        <w:szCs w:val="30"/>
        <w:lang w:val="zh-CN" w:eastAsia="zh-CN" w:bidi="zh-CN"/>
      </w:rPr>
    </w:lvl>
    <w:lvl w:ilvl="1" w:tplc="AB7C6588">
      <w:numFmt w:val="bullet"/>
      <w:lvlText w:val="•"/>
      <w:lvlJc w:val="left"/>
      <w:pPr>
        <w:ind w:left="1314" w:hanging="320"/>
      </w:pPr>
      <w:rPr>
        <w:rFonts w:hint="default"/>
        <w:lang w:val="zh-CN" w:eastAsia="zh-CN" w:bidi="zh-CN"/>
      </w:rPr>
    </w:lvl>
    <w:lvl w:ilvl="2" w:tplc="9F423E4C">
      <w:numFmt w:val="bullet"/>
      <w:lvlText w:val="•"/>
      <w:lvlJc w:val="left"/>
      <w:pPr>
        <w:ind w:left="2229" w:hanging="320"/>
      </w:pPr>
      <w:rPr>
        <w:rFonts w:hint="default"/>
        <w:lang w:val="zh-CN" w:eastAsia="zh-CN" w:bidi="zh-CN"/>
      </w:rPr>
    </w:lvl>
    <w:lvl w:ilvl="3" w:tplc="60D41D44">
      <w:numFmt w:val="bullet"/>
      <w:lvlText w:val="•"/>
      <w:lvlJc w:val="left"/>
      <w:pPr>
        <w:ind w:left="3143" w:hanging="320"/>
      </w:pPr>
      <w:rPr>
        <w:rFonts w:hint="default"/>
        <w:lang w:val="zh-CN" w:eastAsia="zh-CN" w:bidi="zh-CN"/>
      </w:rPr>
    </w:lvl>
    <w:lvl w:ilvl="4" w:tplc="1C369574">
      <w:numFmt w:val="bullet"/>
      <w:lvlText w:val="•"/>
      <w:lvlJc w:val="left"/>
      <w:pPr>
        <w:ind w:left="4058" w:hanging="320"/>
      </w:pPr>
      <w:rPr>
        <w:rFonts w:hint="default"/>
        <w:lang w:val="zh-CN" w:eastAsia="zh-CN" w:bidi="zh-CN"/>
      </w:rPr>
    </w:lvl>
    <w:lvl w:ilvl="5" w:tplc="F71C9190">
      <w:numFmt w:val="bullet"/>
      <w:lvlText w:val="•"/>
      <w:lvlJc w:val="left"/>
      <w:pPr>
        <w:ind w:left="4973" w:hanging="320"/>
      </w:pPr>
      <w:rPr>
        <w:rFonts w:hint="default"/>
        <w:lang w:val="zh-CN" w:eastAsia="zh-CN" w:bidi="zh-CN"/>
      </w:rPr>
    </w:lvl>
    <w:lvl w:ilvl="6" w:tplc="CBCA8E0A">
      <w:numFmt w:val="bullet"/>
      <w:lvlText w:val="•"/>
      <w:lvlJc w:val="left"/>
      <w:pPr>
        <w:ind w:left="5887" w:hanging="320"/>
      </w:pPr>
      <w:rPr>
        <w:rFonts w:hint="default"/>
        <w:lang w:val="zh-CN" w:eastAsia="zh-CN" w:bidi="zh-CN"/>
      </w:rPr>
    </w:lvl>
    <w:lvl w:ilvl="7" w:tplc="84066C76">
      <w:numFmt w:val="bullet"/>
      <w:lvlText w:val="•"/>
      <w:lvlJc w:val="left"/>
      <w:pPr>
        <w:ind w:left="6802" w:hanging="320"/>
      </w:pPr>
      <w:rPr>
        <w:rFonts w:hint="default"/>
        <w:lang w:val="zh-CN" w:eastAsia="zh-CN" w:bidi="zh-CN"/>
      </w:rPr>
    </w:lvl>
    <w:lvl w:ilvl="8" w:tplc="80522BEE">
      <w:numFmt w:val="bullet"/>
      <w:lvlText w:val="•"/>
      <w:lvlJc w:val="left"/>
      <w:pPr>
        <w:ind w:left="7716" w:hanging="320"/>
      </w:pPr>
      <w:rPr>
        <w:rFonts w:hint="default"/>
        <w:lang w:val="zh-CN" w:eastAsia="zh-CN" w:bidi="zh-CN"/>
      </w:rPr>
    </w:lvl>
  </w:abstractNum>
  <w:abstractNum w:abstractNumId="4">
    <w:nsid w:val="69F23046"/>
    <w:multiLevelType w:val="hybridMultilevel"/>
    <w:tmpl w:val="6F00E1E4"/>
    <w:lvl w:ilvl="0" w:tplc="959639E0">
      <w:start w:val="4"/>
      <w:numFmt w:val="decimal"/>
      <w:lvlText w:val="(%1)"/>
      <w:lvlJc w:val="left"/>
      <w:pPr>
        <w:ind w:left="1512" w:hanging="480"/>
      </w:pPr>
      <w:rPr>
        <w:rFonts w:ascii="宋体" w:eastAsia="宋体" w:hAnsi="宋体" w:cs="宋体" w:hint="default"/>
        <w:spacing w:val="-2"/>
        <w:w w:val="99"/>
        <w:sz w:val="30"/>
        <w:szCs w:val="30"/>
        <w:lang w:val="zh-CN" w:eastAsia="zh-CN" w:bidi="zh-CN"/>
      </w:rPr>
    </w:lvl>
    <w:lvl w:ilvl="1" w:tplc="9CECA35E">
      <w:numFmt w:val="bullet"/>
      <w:lvlText w:val="•"/>
      <w:lvlJc w:val="left"/>
      <w:pPr>
        <w:ind w:left="2322" w:hanging="480"/>
      </w:pPr>
      <w:rPr>
        <w:rFonts w:hint="default"/>
        <w:lang w:val="zh-CN" w:eastAsia="zh-CN" w:bidi="zh-CN"/>
      </w:rPr>
    </w:lvl>
    <w:lvl w:ilvl="2" w:tplc="CB60CFA6">
      <w:numFmt w:val="bullet"/>
      <w:lvlText w:val="•"/>
      <w:lvlJc w:val="left"/>
      <w:pPr>
        <w:ind w:left="3125" w:hanging="480"/>
      </w:pPr>
      <w:rPr>
        <w:rFonts w:hint="default"/>
        <w:lang w:val="zh-CN" w:eastAsia="zh-CN" w:bidi="zh-CN"/>
      </w:rPr>
    </w:lvl>
    <w:lvl w:ilvl="3" w:tplc="8EFCC948">
      <w:numFmt w:val="bullet"/>
      <w:lvlText w:val="•"/>
      <w:lvlJc w:val="left"/>
      <w:pPr>
        <w:ind w:left="3927" w:hanging="480"/>
      </w:pPr>
      <w:rPr>
        <w:rFonts w:hint="default"/>
        <w:lang w:val="zh-CN" w:eastAsia="zh-CN" w:bidi="zh-CN"/>
      </w:rPr>
    </w:lvl>
    <w:lvl w:ilvl="4" w:tplc="89BED156">
      <w:numFmt w:val="bullet"/>
      <w:lvlText w:val="•"/>
      <w:lvlJc w:val="left"/>
      <w:pPr>
        <w:ind w:left="4730" w:hanging="480"/>
      </w:pPr>
      <w:rPr>
        <w:rFonts w:hint="default"/>
        <w:lang w:val="zh-CN" w:eastAsia="zh-CN" w:bidi="zh-CN"/>
      </w:rPr>
    </w:lvl>
    <w:lvl w:ilvl="5" w:tplc="502C329E">
      <w:numFmt w:val="bullet"/>
      <w:lvlText w:val="•"/>
      <w:lvlJc w:val="left"/>
      <w:pPr>
        <w:ind w:left="5533" w:hanging="480"/>
      </w:pPr>
      <w:rPr>
        <w:rFonts w:hint="default"/>
        <w:lang w:val="zh-CN" w:eastAsia="zh-CN" w:bidi="zh-CN"/>
      </w:rPr>
    </w:lvl>
    <w:lvl w:ilvl="6" w:tplc="41B41302">
      <w:numFmt w:val="bullet"/>
      <w:lvlText w:val="•"/>
      <w:lvlJc w:val="left"/>
      <w:pPr>
        <w:ind w:left="6335" w:hanging="480"/>
      </w:pPr>
      <w:rPr>
        <w:rFonts w:hint="default"/>
        <w:lang w:val="zh-CN" w:eastAsia="zh-CN" w:bidi="zh-CN"/>
      </w:rPr>
    </w:lvl>
    <w:lvl w:ilvl="7" w:tplc="80E8B4AE">
      <w:numFmt w:val="bullet"/>
      <w:lvlText w:val="•"/>
      <w:lvlJc w:val="left"/>
      <w:pPr>
        <w:ind w:left="7138" w:hanging="480"/>
      </w:pPr>
      <w:rPr>
        <w:rFonts w:hint="default"/>
        <w:lang w:val="zh-CN" w:eastAsia="zh-CN" w:bidi="zh-CN"/>
      </w:rPr>
    </w:lvl>
    <w:lvl w:ilvl="8" w:tplc="ED764DF6">
      <w:numFmt w:val="bullet"/>
      <w:lvlText w:val="•"/>
      <w:lvlJc w:val="left"/>
      <w:pPr>
        <w:ind w:left="7940" w:hanging="480"/>
      </w:pPr>
      <w:rPr>
        <w:rFonts w:hint="default"/>
        <w:lang w:val="zh-CN" w:eastAsia="zh-CN" w:bidi="zh-CN"/>
      </w:rPr>
    </w:lvl>
  </w:abstractNum>
  <w:abstractNum w:abstractNumId="5">
    <w:nsid w:val="6B072D54"/>
    <w:multiLevelType w:val="hybridMultilevel"/>
    <w:tmpl w:val="7A5A5A74"/>
    <w:lvl w:ilvl="0" w:tplc="9266D9DA">
      <w:start w:val="1"/>
      <w:numFmt w:val="decimal"/>
      <w:lvlText w:val="%1."/>
      <w:lvlJc w:val="left"/>
      <w:pPr>
        <w:ind w:left="391" w:hanging="481"/>
      </w:pPr>
      <w:rPr>
        <w:rFonts w:ascii="Times New Roman" w:eastAsia="Times New Roman" w:hAnsi="Times New Roman" w:cs="Times New Roman" w:hint="default"/>
        <w:spacing w:val="-70"/>
        <w:w w:val="99"/>
        <w:sz w:val="30"/>
        <w:szCs w:val="30"/>
        <w:lang w:val="zh-CN" w:eastAsia="zh-CN" w:bidi="zh-CN"/>
      </w:rPr>
    </w:lvl>
    <w:lvl w:ilvl="1" w:tplc="29BC877C">
      <w:numFmt w:val="bullet"/>
      <w:lvlText w:val="•"/>
      <w:lvlJc w:val="left"/>
      <w:pPr>
        <w:ind w:left="1314" w:hanging="481"/>
      </w:pPr>
      <w:rPr>
        <w:rFonts w:hint="default"/>
        <w:lang w:val="zh-CN" w:eastAsia="zh-CN" w:bidi="zh-CN"/>
      </w:rPr>
    </w:lvl>
    <w:lvl w:ilvl="2" w:tplc="054EDAE8">
      <w:numFmt w:val="bullet"/>
      <w:lvlText w:val="•"/>
      <w:lvlJc w:val="left"/>
      <w:pPr>
        <w:ind w:left="2229" w:hanging="481"/>
      </w:pPr>
      <w:rPr>
        <w:rFonts w:hint="default"/>
        <w:lang w:val="zh-CN" w:eastAsia="zh-CN" w:bidi="zh-CN"/>
      </w:rPr>
    </w:lvl>
    <w:lvl w:ilvl="3" w:tplc="A5C27BD6">
      <w:numFmt w:val="bullet"/>
      <w:lvlText w:val="•"/>
      <w:lvlJc w:val="left"/>
      <w:pPr>
        <w:ind w:left="3143" w:hanging="481"/>
      </w:pPr>
      <w:rPr>
        <w:rFonts w:hint="default"/>
        <w:lang w:val="zh-CN" w:eastAsia="zh-CN" w:bidi="zh-CN"/>
      </w:rPr>
    </w:lvl>
    <w:lvl w:ilvl="4" w:tplc="32320D2C">
      <w:numFmt w:val="bullet"/>
      <w:lvlText w:val="•"/>
      <w:lvlJc w:val="left"/>
      <w:pPr>
        <w:ind w:left="4058" w:hanging="481"/>
      </w:pPr>
      <w:rPr>
        <w:rFonts w:hint="default"/>
        <w:lang w:val="zh-CN" w:eastAsia="zh-CN" w:bidi="zh-CN"/>
      </w:rPr>
    </w:lvl>
    <w:lvl w:ilvl="5" w:tplc="9DCE8F28">
      <w:numFmt w:val="bullet"/>
      <w:lvlText w:val="•"/>
      <w:lvlJc w:val="left"/>
      <w:pPr>
        <w:ind w:left="4973" w:hanging="481"/>
      </w:pPr>
      <w:rPr>
        <w:rFonts w:hint="default"/>
        <w:lang w:val="zh-CN" w:eastAsia="zh-CN" w:bidi="zh-CN"/>
      </w:rPr>
    </w:lvl>
    <w:lvl w:ilvl="6" w:tplc="60E6E9BE">
      <w:numFmt w:val="bullet"/>
      <w:lvlText w:val="•"/>
      <w:lvlJc w:val="left"/>
      <w:pPr>
        <w:ind w:left="5887" w:hanging="481"/>
      </w:pPr>
      <w:rPr>
        <w:rFonts w:hint="default"/>
        <w:lang w:val="zh-CN" w:eastAsia="zh-CN" w:bidi="zh-CN"/>
      </w:rPr>
    </w:lvl>
    <w:lvl w:ilvl="7" w:tplc="D0723C20">
      <w:numFmt w:val="bullet"/>
      <w:lvlText w:val="•"/>
      <w:lvlJc w:val="left"/>
      <w:pPr>
        <w:ind w:left="6802" w:hanging="481"/>
      </w:pPr>
      <w:rPr>
        <w:rFonts w:hint="default"/>
        <w:lang w:val="zh-CN" w:eastAsia="zh-CN" w:bidi="zh-CN"/>
      </w:rPr>
    </w:lvl>
    <w:lvl w:ilvl="8" w:tplc="1E5C16B0">
      <w:numFmt w:val="bullet"/>
      <w:lvlText w:val="•"/>
      <w:lvlJc w:val="left"/>
      <w:pPr>
        <w:ind w:left="7716" w:hanging="481"/>
      </w:pPr>
      <w:rPr>
        <w:rFonts w:hint="default"/>
        <w:lang w:val="zh-CN" w:eastAsia="zh-CN" w:bidi="zh-CN"/>
      </w:rPr>
    </w:lvl>
  </w:abstractNum>
  <w:abstractNum w:abstractNumId="6">
    <w:nsid w:val="736F4BF2"/>
    <w:multiLevelType w:val="hybridMultilevel"/>
    <w:tmpl w:val="B02E82A0"/>
    <w:lvl w:ilvl="0" w:tplc="ABFC96CA">
      <w:start w:val="1"/>
      <w:numFmt w:val="decimal"/>
      <w:lvlText w:val="（%1）"/>
      <w:lvlJc w:val="left"/>
      <w:pPr>
        <w:ind w:left="1832" w:hanging="800"/>
      </w:pPr>
      <w:rPr>
        <w:rFonts w:ascii="宋体" w:eastAsia="宋体" w:hAnsi="宋体" w:cs="宋体" w:hint="default"/>
        <w:w w:val="99"/>
        <w:sz w:val="30"/>
        <w:szCs w:val="30"/>
        <w:lang w:val="zh-CN" w:eastAsia="zh-CN" w:bidi="zh-CN"/>
      </w:rPr>
    </w:lvl>
    <w:lvl w:ilvl="1" w:tplc="7220C062">
      <w:numFmt w:val="bullet"/>
      <w:lvlText w:val="•"/>
      <w:lvlJc w:val="left"/>
      <w:pPr>
        <w:ind w:left="2610" w:hanging="800"/>
      </w:pPr>
      <w:rPr>
        <w:rFonts w:hint="default"/>
        <w:lang w:val="zh-CN" w:eastAsia="zh-CN" w:bidi="zh-CN"/>
      </w:rPr>
    </w:lvl>
    <w:lvl w:ilvl="2" w:tplc="FD0EB5CE">
      <w:numFmt w:val="bullet"/>
      <w:lvlText w:val="•"/>
      <w:lvlJc w:val="left"/>
      <w:pPr>
        <w:ind w:left="3381" w:hanging="800"/>
      </w:pPr>
      <w:rPr>
        <w:rFonts w:hint="default"/>
        <w:lang w:val="zh-CN" w:eastAsia="zh-CN" w:bidi="zh-CN"/>
      </w:rPr>
    </w:lvl>
    <w:lvl w:ilvl="3" w:tplc="43E629E6">
      <w:numFmt w:val="bullet"/>
      <w:lvlText w:val="•"/>
      <w:lvlJc w:val="left"/>
      <w:pPr>
        <w:ind w:left="4151" w:hanging="800"/>
      </w:pPr>
      <w:rPr>
        <w:rFonts w:hint="default"/>
        <w:lang w:val="zh-CN" w:eastAsia="zh-CN" w:bidi="zh-CN"/>
      </w:rPr>
    </w:lvl>
    <w:lvl w:ilvl="4" w:tplc="EA2E78D0">
      <w:numFmt w:val="bullet"/>
      <w:lvlText w:val="•"/>
      <w:lvlJc w:val="left"/>
      <w:pPr>
        <w:ind w:left="4922" w:hanging="800"/>
      </w:pPr>
      <w:rPr>
        <w:rFonts w:hint="default"/>
        <w:lang w:val="zh-CN" w:eastAsia="zh-CN" w:bidi="zh-CN"/>
      </w:rPr>
    </w:lvl>
    <w:lvl w:ilvl="5" w:tplc="30B8935A">
      <w:numFmt w:val="bullet"/>
      <w:lvlText w:val="•"/>
      <w:lvlJc w:val="left"/>
      <w:pPr>
        <w:ind w:left="5693" w:hanging="800"/>
      </w:pPr>
      <w:rPr>
        <w:rFonts w:hint="default"/>
        <w:lang w:val="zh-CN" w:eastAsia="zh-CN" w:bidi="zh-CN"/>
      </w:rPr>
    </w:lvl>
    <w:lvl w:ilvl="6" w:tplc="52922D4E">
      <w:numFmt w:val="bullet"/>
      <w:lvlText w:val="•"/>
      <w:lvlJc w:val="left"/>
      <w:pPr>
        <w:ind w:left="6463" w:hanging="800"/>
      </w:pPr>
      <w:rPr>
        <w:rFonts w:hint="default"/>
        <w:lang w:val="zh-CN" w:eastAsia="zh-CN" w:bidi="zh-CN"/>
      </w:rPr>
    </w:lvl>
    <w:lvl w:ilvl="7" w:tplc="932C6518">
      <w:numFmt w:val="bullet"/>
      <w:lvlText w:val="•"/>
      <w:lvlJc w:val="left"/>
      <w:pPr>
        <w:ind w:left="7234" w:hanging="800"/>
      </w:pPr>
      <w:rPr>
        <w:rFonts w:hint="default"/>
        <w:lang w:val="zh-CN" w:eastAsia="zh-CN" w:bidi="zh-CN"/>
      </w:rPr>
    </w:lvl>
    <w:lvl w:ilvl="8" w:tplc="D1867D7C">
      <w:numFmt w:val="bullet"/>
      <w:lvlText w:val="•"/>
      <w:lvlJc w:val="left"/>
      <w:pPr>
        <w:ind w:left="8004" w:hanging="800"/>
      </w:pPr>
      <w:rPr>
        <w:rFonts w:hint="default"/>
        <w:lang w:val="zh-CN" w:eastAsia="zh-CN" w:bidi="zh-CN"/>
      </w:rPr>
    </w:lvl>
  </w:abstractNum>
  <w:num w:numId="1">
    <w:abstractNumId w:val="1"/>
  </w:num>
  <w:num w:numId="2">
    <w:abstractNumId w:val="5"/>
  </w:num>
  <w:num w:numId="3">
    <w:abstractNumId w:val="3"/>
  </w:num>
  <w:num w:numId="4">
    <w:abstractNumId w:val="4"/>
  </w:num>
  <w:num w:numId="5">
    <w:abstractNumId w:val="0"/>
  </w:num>
  <w:num w:numId="6">
    <w:abstractNumId w:val="6"/>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evenAndOddHeaders/>
  <w:drawingGridHorizontalSpacing w:val="110"/>
  <w:displayHorizontalDrawingGridEvery w:val="2"/>
  <w:characterSpacingControl w:val="doNotCompress"/>
  <w:hdrShapeDefaults>
    <o:shapedefaults v:ext="edit" spidmax="35841"/>
  </w:hdrShapeDefaults>
  <w:footnotePr>
    <w:footnote w:id="-1"/>
    <w:footnote w:id="0"/>
  </w:footnotePr>
  <w:endnotePr>
    <w:endnote w:id="-1"/>
    <w:endnote w:id="0"/>
  </w:endnotePr>
  <w:compat>
    <w:ulTrailSpace/>
    <w:useFELayout/>
  </w:compat>
  <w:rsids>
    <w:rsidRoot w:val="004A523F"/>
    <w:rsid w:val="000164FE"/>
    <w:rsid w:val="00017768"/>
    <w:rsid w:val="0003380B"/>
    <w:rsid w:val="00054EAF"/>
    <w:rsid w:val="00062D57"/>
    <w:rsid w:val="00072F84"/>
    <w:rsid w:val="000E0BEA"/>
    <w:rsid w:val="000F2319"/>
    <w:rsid w:val="00141536"/>
    <w:rsid w:val="00181CC9"/>
    <w:rsid w:val="001B4280"/>
    <w:rsid w:val="00200011"/>
    <w:rsid w:val="00211FE5"/>
    <w:rsid w:val="0023585B"/>
    <w:rsid w:val="00244B6D"/>
    <w:rsid w:val="002E17B7"/>
    <w:rsid w:val="003016F4"/>
    <w:rsid w:val="00304DED"/>
    <w:rsid w:val="00376D94"/>
    <w:rsid w:val="003B60AE"/>
    <w:rsid w:val="003E5C57"/>
    <w:rsid w:val="00404490"/>
    <w:rsid w:val="004A523F"/>
    <w:rsid w:val="00534393"/>
    <w:rsid w:val="005367E3"/>
    <w:rsid w:val="0053726B"/>
    <w:rsid w:val="00571C80"/>
    <w:rsid w:val="005A19EA"/>
    <w:rsid w:val="005A7F21"/>
    <w:rsid w:val="005C2BF9"/>
    <w:rsid w:val="00617495"/>
    <w:rsid w:val="00622C63"/>
    <w:rsid w:val="0066345D"/>
    <w:rsid w:val="006643FE"/>
    <w:rsid w:val="0068037A"/>
    <w:rsid w:val="006A0533"/>
    <w:rsid w:val="006B5C5C"/>
    <w:rsid w:val="006E5962"/>
    <w:rsid w:val="00731320"/>
    <w:rsid w:val="00864275"/>
    <w:rsid w:val="0088455E"/>
    <w:rsid w:val="008B5E96"/>
    <w:rsid w:val="008D2A9A"/>
    <w:rsid w:val="008E7160"/>
    <w:rsid w:val="008F59C0"/>
    <w:rsid w:val="00942C38"/>
    <w:rsid w:val="009803FE"/>
    <w:rsid w:val="009D377C"/>
    <w:rsid w:val="009F2C4D"/>
    <w:rsid w:val="00A53C45"/>
    <w:rsid w:val="00A60AB4"/>
    <w:rsid w:val="00A66A13"/>
    <w:rsid w:val="00A7432B"/>
    <w:rsid w:val="00AC2656"/>
    <w:rsid w:val="00AF0254"/>
    <w:rsid w:val="00B076A3"/>
    <w:rsid w:val="00B65F8F"/>
    <w:rsid w:val="00B71B52"/>
    <w:rsid w:val="00C94070"/>
    <w:rsid w:val="00CF298B"/>
    <w:rsid w:val="00CF5232"/>
    <w:rsid w:val="00D14812"/>
    <w:rsid w:val="00E33DC9"/>
    <w:rsid w:val="00E34A48"/>
    <w:rsid w:val="00E66752"/>
    <w:rsid w:val="00F91300"/>
    <w:rsid w:val="00FE5BF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5841"/>
    <o:shapelayout v:ext="edit">
      <o:idmap v:ext="edit" data="1"/>
      <o:rules v:ext="edit">
        <o:r id="V:Rule2" type="connector" idref="#_x0000_s103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617495"/>
    <w:rPr>
      <w:rFonts w:ascii="宋体" w:eastAsia="宋体" w:hAnsi="宋体" w:cs="宋体"/>
      <w:lang w:val="zh-CN" w:eastAsia="zh-CN" w:bidi="zh-CN"/>
    </w:rPr>
  </w:style>
  <w:style w:type="paragraph" w:styleId="1">
    <w:name w:val="heading 1"/>
    <w:basedOn w:val="a"/>
    <w:uiPriority w:val="1"/>
    <w:qFormat/>
    <w:rsid w:val="00617495"/>
    <w:pPr>
      <w:spacing w:before="279"/>
      <w:ind w:left="724"/>
      <w:jc w:val="center"/>
      <w:outlineLvl w:val="0"/>
    </w:pPr>
    <w:rPr>
      <w:rFonts w:ascii="PMingLiU" w:eastAsia="PMingLiU" w:hAnsi="PMingLiU" w:cs="PMingLiU"/>
      <w:sz w:val="44"/>
      <w:szCs w:val="44"/>
    </w:rPr>
  </w:style>
  <w:style w:type="paragraph" w:styleId="2">
    <w:name w:val="heading 2"/>
    <w:basedOn w:val="a"/>
    <w:uiPriority w:val="1"/>
    <w:qFormat/>
    <w:rsid w:val="00617495"/>
    <w:pPr>
      <w:ind w:left="1031"/>
      <w:outlineLvl w:val="1"/>
    </w:pPr>
    <w:rPr>
      <w:rFonts w:ascii="Microsoft JhengHei" w:eastAsia="Microsoft JhengHei" w:hAnsi="Microsoft JhengHei" w:cs="Microsoft JhengHe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617495"/>
    <w:tblPr>
      <w:tblInd w:w="0" w:type="dxa"/>
      <w:tblCellMar>
        <w:top w:w="0" w:type="dxa"/>
        <w:left w:w="0" w:type="dxa"/>
        <w:bottom w:w="0" w:type="dxa"/>
        <w:right w:w="0" w:type="dxa"/>
      </w:tblCellMar>
    </w:tblPr>
  </w:style>
  <w:style w:type="paragraph" w:styleId="a3">
    <w:name w:val="Body Text"/>
    <w:basedOn w:val="a"/>
    <w:uiPriority w:val="1"/>
    <w:qFormat/>
    <w:rsid w:val="00617495"/>
    <w:rPr>
      <w:sz w:val="32"/>
      <w:szCs w:val="32"/>
    </w:rPr>
  </w:style>
  <w:style w:type="paragraph" w:styleId="a4">
    <w:name w:val="List Paragraph"/>
    <w:basedOn w:val="a"/>
    <w:uiPriority w:val="1"/>
    <w:qFormat/>
    <w:rsid w:val="00617495"/>
    <w:pPr>
      <w:ind w:left="391" w:firstLine="640"/>
    </w:pPr>
  </w:style>
  <w:style w:type="paragraph" w:customStyle="1" w:styleId="TableParagraph">
    <w:name w:val="Table Paragraph"/>
    <w:basedOn w:val="a"/>
    <w:uiPriority w:val="1"/>
    <w:qFormat/>
    <w:rsid w:val="00617495"/>
  </w:style>
  <w:style w:type="paragraph" w:styleId="a5">
    <w:name w:val="Balloon Text"/>
    <w:basedOn w:val="a"/>
    <w:link w:val="Char"/>
    <w:uiPriority w:val="99"/>
    <w:semiHidden/>
    <w:unhideWhenUsed/>
    <w:rsid w:val="003B60AE"/>
    <w:rPr>
      <w:sz w:val="18"/>
      <w:szCs w:val="18"/>
    </w:rPr>
  </w:style>
  <w:style w:type="character" w:customStyle="1" w:styleId="Char">
    <w:name w:val="批注框文本 Char"/>
    <w:basedOn w:val="a0"/>
    <w:link w:val="a5"/>
    <w:uiPriority w:val="99"/>
    <w:semiHidden/>
    <w:rsid w:val="003B60AE"/>
    <w:rPr>
      <w:rFonts w:ascii="宋体" w:eastAsia="宋体" w:hAnsi="宋体" w:cs="宋体"/>
      <w:sz w:val="18"/>
      <w:szCs w:val="18"/>
      <w:lang w:val="zh-CN" w:eastAsia="zh-CN" w:bidi="zh-CN"/>
    </w:rPr>
  </w:style>
  <w:style w:type="paragraph" w:styleId="a6">
    <w:name w:val="header"/>
    <w:basedOn w:val="a"/>
    <w:link w:val="Char0"/>
    <w:uiPriority w:val="99"/>
    <w:unhideWhenUsed/>
    <w:rsid w:val="003B60AE"/>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3B60AE"/>
    <w:rPr>
      <w:rFonts w:ascii="宋体" w:eastAsia="宋体" w:hAnsi="宋体" w:cs="宋体"/>
      <w:sz w:val="18"/>
      <w:szCs w:val="18"/>
      <w:lang w:val="zh-CN" w:eastAsia="zh-CN" w:bidi="zh-CN"/>
    </w:rPr>
  </w:style>
  <w:style w:type="paragraph" w:styleId="a7">
    <w:name w:val="footer"/>
    <w:basedOn w:val="a"/>
    <w:link w:val="Char1"/>
    <w:uiPriority w:val="99"/>
    <w:unhideWhenUsed/>
    <w:rsid w:val="003B60AE"/>
    <w:pPr>
      <w:tabs>
        <w:tab w:val="center" w:pos="4153"/>
        <w:tab w:val="right" w:pos="8306"/>
      </w:tabs>
      <w:snapToGrid w:val="0"/>
    </w:pPr>
    <w:rPr>
      <w:sz w:val="18"/>
      <w:szCs w:val="18"/>
    </w:rPr>
  </w:style>
  <w:style w:type="character" w:customStyle="1" w:styleId="Char1">
    <w:name w:val="页脚 Char"/>
    <w:basedOn w:val="a0"/>
    <w:link w:val="a7"/>
    <w:uiPriority w:val="99"/>
    <w:rsid w:val="003B60AE"/>
    <w:rPr>
      <w:rFonts w:ascii="宋体" w:eastAsia="宋体" w:hAnsi="宋体" w:cs="宋体"/>
      <w:sz w:val="18"/>
      <w:szCs w:val="18"/>
      <w:lang w:val="zh-CN" w:eastAsia="zh-CN" w:bidi="zh-CN"/>
    </w:rPr>
  </w:style>
  <w:style w:type="character" w:customStyle="1" w:styleId="font01">
    <w:name w:val="font01"/>
    <w:basedOn w:val="a0"/>
    <w:rsid w:val="00017768"/>
    <w:rPr>
      <w:rFonts w:ascii="宋体" w:eastAsia="宋体" w:hAnsi="宋体" w:cs="宋体" w:hint="eastAsia"/>
      <w:b/>
      <w:i w:val="0"/>
      <w:color w:val="000000"/>
      <w:sz w:val="36"/>
      <w:szCs w:val="36"/>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宋体" w:eastAsia="宋体" w:hAnsi="宋体" w:cs="宋体"/>
      <w:lang w:val="zh-CN" w:eastAsia="zh-CN" w:bidi="zh-CN"/>
    </w:rPr>
  </w:style>
  <w:style w:type="paragraph" w:styleId="1">
    <w:name w:val="heading 1"/>
    <w:basedOn w:val="a"/>
    <w:uiPriority w:val="1"/>
    <w:qFormat/>
    <w:pPr>
      <w:spacing w:before="279"/>
      <w:ind w:left="724"/>
      <w:jc w:val="center"/>
      <w:outlineLvl w:val="0"/>
    </w:pPr>
    <w:rPr>
      <w:rFonts w:ascii="PMingLiU" w:eastAsia="PMingLiU" w:hAnsi="PMingLiU" w:cs="PMingLiU"/>
      <w:sz w:val="44"/>
      <w:szCs w:val="44"/>
    </w:rPr>
  </w:style>
  <w:style w:type="paragraph" w:styleId="2">
    <w:name w:val="heading 2"/>
    <w:basedOn w:val="a"/>
    <w:uiPriority w:val="1"/>
    <w:qFormat/>
    <w:pPr>
      <w:ind w:left="1031"/>
      <w:outlineLvl w:val="1"/>
    </w:pPr>
    <w:rPr>
      <w:rFonts w:ascii="Microsoft JhengHei" w:eastAsia="Microsoft JhengHei" w:hAnsi="Microsoft JhengHei" w:cs="Microsoft JhengHe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32"/>
      <w:szCs w:val="32"/>
    </w:rPr>
  </w:style>
  <w:style w:type="paragraph" w:styleId="a4">
    <w:name w:val="List Paragraph"/>
    <w:basedOn w:val="a"/>
    <w:uiPriority w:val="1"/>
    <w:qFormat/>
    <w:pPr>
      <w:ind w:left="391" w:firstLine="640"/>
    </w:pPr>
  </w:style>
  <w:style w:type="paragraph" w:customStyle="1" w:styleId="TableParagraph">
    <w:name w:val="Table Paragraph"/>
    <w:basedOn w:val="a"/>
    <w:uiPriority w:val="1"/>
    <w:qFormat/>
  </w:style>
  <w:style w:type="paragraph" w:styleId="a5">
    <w:name w:val="Balloon Text"/>
    <w:basedOn w:val="a"/>
    <w:link w:val="Char"/>
    <w:uiPriority w:val="99"/>
    <w:semiHidden/>
    <w:unhideWhenUsed/>
    <w:rsid w:val="003B60AE"/>
    <w:rPr>
      <w:sz w:val="18"/>
      <w:szCs w:val="18"/>
    </w:rPr>
  </w:style>
  <w:style w:type="character" w:customStyle="1" w:styleId="Char">
    <w:name w:val="批注框文本 Char"/>
    <w:basedOn w:val="a0"/>
    <w:link w:val="a5"/>
    <w:uiPriority w:val="99"/>
    <w:semiHidden/>
    <w:rsid w:val="003B60AE"/>
    <w:rPr>
      <w:rFonts w:ascii="宋体" w:eastAsia="宋体" w:hAnsi="宋体" w:cs="宋体"/>
      <w:sz w:val="18"/>
      <w:szCs w:val="18"/>
      <w:lang w:val="zh-CN" w:eastAsia="zh-CN" w:bidi="zh-CN"/>
    </w:rPr>
  </w:style>
  <w:style w:type="paragraph" w:styleId="a6">
    <w:name w:val="header"/>
    <w:basedOn w:val="a"/>
    <w:link w:val="Char0"/>
    <w:uiPriority w:val="99"/>
    <w:unhideWhenUsed/>
    <w:rsid w:val="003B60AE"/>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3B60AE"/>
    <w:rPr>
      <w:rFonts w:ascii="宋体" w:eastAsia="宋体" w:hAnsi="宋体" w:cs="宋体"/>
      <w:sz w:val="18"/>
      <w:szCs w:val="18"/>
      <w:lang w:val="zh-CN" w:eastAsia="zh-CN" w:bidi="zh-CN"/>
    </w:rPr>
  </w:style>
  <w:style w:type="paragraph" w:styleId="a7">
    <w:name w:val="footer"/>
    <w:basedOn w:val="a"/>
    <w:link w:val="Char1"/>
    <w:uiPriority w:val="99"/>
    <w:unhideWhenUsed/>
    <w:rsid w:val="003B60AE"/>
    <w:pPr>
      <w:tabs>
        <w:tab w:val="center" w:pos="4153"/>
        <w:tab w:val="right" w:pos="8306"/>
      </w:tabs>
      <w:snapToGrid w:val="0"/>
    </w:pPr>
    <w:rPr>
      <w:sz w:val="18"/>
      <w:szCs w:val="18"/>
    </w:rPr>
  </w:style>
  <w:style w:type="character" w:customStyle="1" w:styleId="Char1">
    <w:name w:val="页脚 Char"/>
    <w:basedOn w:val="a0"/>
    <w:link w:val="a7"/>
    <w:uiPriority w:val="99"/>
    <w:rsid w:val="003B60AE"/>
    <w:rPr>
      <w:rFonts w:ascii="宋体" w:eastAsia="宋体" w:hAnsi="宋体" w:cs="宋体"/>
      <w:sz w:val="18"/>
      <w:szCs w:val="18"/>
      <w:lang w:val="zh-CN" w:eastAsia="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microsoft.com/office/2007/relationships/stylesWithEffects" Target="stylesWithEffects.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foot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867C54-DED3-41D8-8F66-932AAD2B4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676</Words>
  <Characters>3854</Characters>
  <Application>Microsoft Office Word</Application>
  <DocSecurity>0</DocSecurity>
  <Lines>32</Lines>
  <Paragraphs>9</Paragraphs>
  <ScaleCrop>false</ScaleCrop>
  <Company>微软中国</Company>
  <LinksUpToDate>false</LinksUpToDate>
  <CharactersWithSpaces>4521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党风廉政建设责任分解表</dc:title>
  <dc:creator>微软用户</dc:creator>
  <cp:lastModifiedBy>Administrator</cp:lastModifiedBy>
  <cp:revision>2</cp:revision>
  <cp:lastPrinted>2019-12-02T05:07:00Z</cp:lastPrinted>
  <dcterms:created xsi:type="dcterms:W3CDTF">2019-12-06T02:00:00Z</dcterms:created>
  <dcterms:modified xsi:type="dcterms:W3CDTF">2019-12-06T02:00:00Z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2019-04-11T00:00:00Z</vt:filetime>
  </property>
  <property fmtid="{D5CDD505-2E9C-101B-9397-08002B2CF9AE}" pid="3" name="Creator">
    <vt:lpwstr>WPS 文字</vt:lpwstr>
  </property>
  <property fmtid="{D5CDD505-2E9C-101B-9397-08002B2CF9AE}" pid="4" name="LastSaved">
    <vt:filetime>2019-11-18T00:00:00Z</vt:filetime>
  </property>
</Properties>
</file>