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80" w:lineRule="exact"/>
        <w:jc w:val="center"/>
        <w:rPr>
          <w:rFonts w:eastAsia="黑体"/>
          <w:bCs/>
          <w:sz w:val="36"/>
          <w:szCs w:val="36"/>
        </w:rPr>
      </w:pPr>
      <w:r>
        <w:rPr>
          <w:rFonts w:eastAsia="方正小标宋简体"/>
          <w:bCs/>
          <w:sz w:val="44"/>
          <w:szCs w:val="44"/>
        </w:rPr>
        <w:t>湖南省高等学校教师系列高级专业技术</w:t>
      </w:r>
      <w:r>
        <w:rPr>
          <w:rFonts w:hint="eastAsia" w:eastAsia="方正小标宋简体"/>
          <w:bCs/>
          <w:sz w:val="44"/>
          <w:szCs w:val="44"/>
        </w:rPr>
        <w:t>职称</w:t>
      </w:r>
      <w:r>
        <w:rPr>
          <w:rFonts w:eastAsia="方正小标宋简体"/>
          <w:bCs/>
          <w:sz w:val="44"/>
          <w:szCs w:val="44"/>
        </w:rPr>
        <w:t>申报人员情况公示表</w:t>
      </w:r>
    </w:p>
    <w:p>
      <w:pPr>
        <w:spacing w:line="400" w:lineRule="exact"/>
        <w:jc w:val="left"/>
        <w:rPr>
          <w:bCs/>
          <w:sz w:val="24"/>
          <w:u w:val="single"/>
        </w:rPr>
      </w:pPr>
      <w:r>
        <w:rPr>
          <w:bCs/>
          <w:sz w:val="24"/>
        </w:rPr>
        <w:t>单位</w:t>
      </w:r>
      <w:r>
        <w:rPr>
          <w:bCs/>
          <w:sz w:val="24"/>
          <w:u w:val="single"/>
        </w:rPr>
        <w:t xml:space="preserve">   </w:t>
      </w:r>
      <w:r>
        <w:rPr>
          <w:rFonts w:hint="eastAsia" w:ascii="仿宋" w:hAnsi="仿宋" w:eastAsia="仿宋" w:cs="仿宋"/>
          <w:b/>
          <w:sz w:val="28"/>
          <w:szCs w:val="28"/>
          <w:u w:val="single"/>
        </w:rPr>
        <w:t>湖南高速铁路职业技术学院</w:t>
      </w:r>
      <w:r>
        <w:rPr>
          <w:bCs/>
          <w:sz w:val="24"/>
          <w:u w:val="single"/>
        </w:rPr>
        <w:t xml:space="preserve">　　　  </w:t>
      </w:r>
      <w:r>
        <w:rPr>
          <w:bCs/>
          <w:sz w:val="24"/>
        </w:rPr>
        <w:t xml:space="preserve">        姓名</w:t>
      </w:r>
      <w:r>
        <w:rPr>
          <w:bCs/>
          <w:sz w:val="24"/>
          <w:u w:val="single"/>
        </w:rPr>
        <w:t xml:space="preserve">  </w:t>
      </w:r>
      <w:r>
        <w:rPr>
          <w:rFonts w:hint="eastAsia" w:ascii="仿宋" w:hAnsi="仿宋" w:eastAsia="仿宋" w:cs="仿宋"/>
          <w:b/>
          <w:sz w:val="28"/>
          <w:szCs w:val="28"/>
          <w:u w:val="single"/>
          <w:lang w:val="en-US" w:eastAsia="zh-CN"/>
        </w:rPr>
        <w:t>王鹏飞</w:t>
      </w:r>
      <w:r>
        <w:rPr>
          <w:bCs/>
          <w:sz w:val="24"/>
          <w:u w:val="single"/>
        </w:rPr>
        <w:t xml:space="preserve">    </w:t>
      </w:r>
      <w:r>
        <w:rPr>
          <w:rFonts w:hint="eastAsia"/>
          <w:bCs/>
          <w:sz w:val="24"/>
          <w:u w:val="single"/>
        </w:rPr>
        <w:t>　</w:t>
      </w:r>
      <w:r>
        <w:rPr>
          <w:bCs/>
          <w:sz w:val="24"/>
          <w:u w:val="single"/>
        </w:rPr>
        <w:t xml:space="preserve">　 </w:t>
      </w:r>
      <w:r>
        <w:rPr>
          <w:bCs/>
          <w:sz w:val="24"/>
        </w:rPr>
        <w:t xml:space="preserve">  </w:t>
      </w:r>
      <w:r>
        <w:rPr>
          <w:rFonts w:hint="eastAsia"/>
          <w:bCs/>
          <w:sz w:val="24"/>
        </w:rPr>
        <w:t>　</w:t>
      </w:r>
      <w:r>
        <w:rPr>
          <w:bCs/>
          <w:sz w:val="24"/>
        </w:rPr>
        <w:t>　　</w:t>
      </w:r>
      <w:r>
        <w:rPr>
          <w:rFonts w:hint="eastAsia"/>
          <w:bCs/>
          <w:sz w:val="24"/>
        </w:rPr>
        <w:t>　</w:t>
      </w:r>
      <w:r>
        <w:rPr>
          <w:bCs/>
          <w:sz w:val="24"/>
        </w:rPr>
        <w:t>　申报</w:t>
      </w:r>
      <w:r>
        <w:rPr>
          <w:rFonts w:hint="eastAsia"/>
          <w:bCs/>
          <w:sz w:val="24"/>
        </w:rPr>
        <w:t>职称</w:t>
      </w:r>
      <w:r>
        <w:rPr>
          <w:bCs/>
          <w:sz w:val="24"/>
          <w:u w:val="single"/>
        </w:rPr>
        <w:t xml:space="preserve">    </w:t>
      </w:r>
      <w:r>
        <w:rPr>
          <w:rFonts w:hint="eastAsia" w:ascii="仿宋" w:hAnsi="仿宋" w:eastAsia="仿宋" w:cs="仿宋"/>
          <w:bCs/>
          <w:sz w:val="24"/>
          <w:u w:val="single"/>
        </w:rPr>
        <w:t xml:space="preserve"> </w:t>
      </w:r>
      <w:r>
        <w:rPr>
          <w:rFonts w:hint="eastAsia" w:ascii="仿宋" w:hAnsi="仿宋" w:eastAsia="仿宋" w:cs="仿宋"/>
          <w:b/>
          <w:sz w:val="28"/>
          <w:szCs w:val="28"/>
          <w:u w:val="single"/>
          <w:lang w:val="en-US" w:eastAsia="zh-CN"/>
        </w:rPr>
        <w:t>讲师</w:t>
      </w:r>
      <w:r>
        <w:rPr>
          <w:rFonts w:hint="eastAsia" w:ascii="楷体" w:hAnsi="楷体" w:eastAsia="楷体" w:cs="楷体"/>
          <w:b/>
          <w:sz w:val="28"/>
          <w:szCs w:val="28"/>
          <w:u w:val="single"/>
        </w:rPr>
        <w:t xml:space="preserve"> </w:t>
      </w:r>
      <w:r>
        <w:rPr>
          <w:bCs/>
          <w:sz w:val="24"/>
          <w:u w:val="single"/>
        </w:rPr>
        <w:t xml:space="preserve">       </w:t>
      </w:r>
      <w:r>
        <w:rPr>
          <w:rFonts w:eastAsia="黑体"/>
          <w:b/>
          <w:bCs/>
          <w:sz w:val="24"/>
        </w:rPr>
        <w:t xml:space="preserve">  </w:t>
      </w:r>
      <w:r>
        <w:rPr>
          <w:rFonts w:hint="eastAsia" w:eastAsia="黑体"/>
          <w:b/>
          <w:bCs/>
          <w:sz w:val="24"/>
        </w:rPr>
        <w:t>　</w:t>
      </w:r>
      <w:r>
        <w:rPr>
          <w:rFonts w:eastAsia="黑体"/>
          <w:b/>
          <w:bCs/>
          <w:sz w:val="24"/>
        </w:rPr>
        <w:t>　　　　　　　　　</w:t>
      </w:r>
      <w:r>
        <w:rPr>
          <w:bCs/>
          <w:sz w:val="24"/>
        </w:rPr>
        <w:t>学科（专业）</w:t>
      </w:r>
      <w:r>
        <w:rPr>
          <w:bCs/>
          <w:sz w:val="24"/>
          <w:u w:val="single"/>
        </w:rPr>
        <w:t xml:space="preserve">     </w:t>
      </w:r>
      <w:r>
        <w:rPr>
          <w:rFonts w:hint="eastAsia" w:ascii="仿宋" w:hAnsi="仿宋" w:eastAsia="仿宋" w:cs="仿宋"/>
          <w:bCs/>
          <w:sz w:val="24"/>
          <w:u w:val="single"/>
        </w:rPr>
        <w:t xml:space="preserve"> </w:t>
      </w:r>
      <w:r>
        <w:rPr>
          <w:rFonts w:hint="eastAsia" w:ascii="仿宋" w:hAnsi="仿宋" w:eastAsia="仿宋" w:cs="仿宋"/>
          <w:b/>
          <w:sz w:val="28"/>
          <w:szCs w:val="28"/>
          <w:u w:val="single"/>
        </w:rPr>
        <w:t>建筑</w:t>
      </w:r>
      <w:r>
        <w:rPr>
          <w:rFonts w:hint="eastAsia" w:ascii="楷体" w:hAnsi="楷体" w:eastAsia="楷体" w:cs="楷体"/>
          <w:b/>
          <w:sz w:val="28"/>
          <w:szCs w:val="28"/>
          <w:u w:val="single"/>
        </w:rPr>
        <w:t xml:space="preserve"> </w:t>
      </w:r>
      <w:r>
        <w:rPr>
          <w:bCs/>
          <w:sz w:val="24"/>
          <w:u w:val="single"/>
        </w:rPr>
        <w:t xml:space="preserve">   </w:t>
      </w:r>
    </w:p>
    <w:tbl>
      <w:tblPr>
        <w:tblStyle w:val="7"/>
        <w:tblW w:w="221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2"/>
        <w:gridCol w:w="596"/>
        <w:gridCol w:w="123"/>
        <w:gridCol w:w="584"/>
        <w:gridCol w:w="676"/>
        <w:gridCol w:w="599"/>
        <w:gridCol w:w="42"/>
        <w:gridCol w:w="657"/>
        <w:gridCol w:w="1245"/>
        <w:gridCol w:w="562"/>
        <w:gridCol w:w="626"/>
        <w:gridCol w:w="703"/>
        <w:gridCol w:w="955"/>
        <w:gridCol w:w="841"/>
        <w:gridCol w:w="153"/>
        <w:gridCol w:w="291"/>
        <w:gridCol w:w="844"/>
        <w:gridCol w:w="850"/>
        <w:gridCol w:w="851"/>
        <w:gridCol w:w="1026"/>
        <w:gridCol w:w="218"/>
        <w:gridCol w:w="653"/>
        <w:gridCol w:w="1219"/>
        <w:gridCol w:w="1137"/>
        <w:gridCol w:w="426"/>
        <w:gridCol w:w="1275"/>
        <w:gridCol w:w="1050"/>
        <w:gridCol w:w="792"/>
        <w:gridCol w:w="388"/>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704" w:type="dxa"/>
            <w:gridSpan w:val="9"/>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基本情况</w:t>
            </w:r>
          </w:p>
        </w:tc>
        <w:tc>
          <w:tcPr>
            <w:tcW w:w="16417" w:type="dxa"/>
            <w:gridSpan w:val="21"/>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82" w:type="dxa"/>
            <w:tcBorders>
              <w:left w:val="single" w:color="auto" w:sz="4" w:space="0"/>
              <w:right w:val="single" w:color="auto" w:sz="4" w:space="0"/>
            </w:tcBorders>
            <w:vAlign w:val="center"/>
          </w:tcPr>
          <w:p>
            <w:pPr>
              <w:spacing w:line="280" w:lineRule="exact"/>
              <w:jc w:val="left"/>
              <w:rPr>
                <w:szCs w:val="21"/>
              </w:rPr>
            </w:pPr>
            <w:r>
              <w:rPr>
                <w:szCs w:val="21"/>
              </w:rPr>
              <w:t>姓  名</w:t>
            </w:r>
          </w:p>
        </w:tc>
        <w:tc>
          <w:tcPr>
            <w:tcW w:w="1303" w:type="dxa"/>
            <w:gridSpan w:val="3"/>
            <w:tcBorders>
              <w:left w:val="single" w:color="auto" w:sz="4" w:space="0"/>
              <w:right w:val="single" w:color="auto" w:sz="4" w:space="0"/>
            </w:tcBorders>
            <w:vAlign w:val="center"/>
          </w:tcPr>
          <w:p>
            <w:pPr>
              <w:spacing w:line="280" w:lineRule="exact"/>
              <w:jc w:val="center"/>
              <w:rPr>
                <w:rFonts w:ascii="楷体_GB2312" w:eastAsia="楷体_GB2312"/>
                <w:b/>
                <w:sz w:val="21"/>
                <w:szCs w:val="21"/>
              </w:rPr>
            </w:pPr>
            <w:r>
              <w:rPr>
                <w:rFonts w:hint="eastAsia" w:ascii="仿宋" w:hAnsi="仿宋" w:eastAsia="仿宋" w:cs="仿宋"/>
                <w:b/>
                <w:bCs/>
                <w:sz w:val="21"/>
                <w:szCs w:val="21"/>
                <w:lang w:val="en-US" w:eastAsia="zh-CN" w:bidi="zh-CN"/>
              </w:rPr>
              <w:t>王鹏飞</w:t>
            </w:r>
          </w:p>
        </w:tc>
        <w:tc>
          <w:tcPr>
            <w:tcW w:w="1974" w:type="dxa"/>
            <w:gridSpan w:val="4"/>
            <w:tcBorders>
              <w:left w:val="single" w:color="auto" w:sz="4" w:space="0"/>
              <w:right w:val="single" w:color="auto" w:sz="4" w:space="0"/>
            </w:tcBorders>
            <w:vAlign w:val="center"/>
          </w:tcPr>
          <w:p>
            <w:pPr>
              <w:jc w:val="center"/>
              <w:rPr>
                <w:sz w:val="21"/>
                <w:szCs w:val="21"/>
              </w:rPr>
            </w:pPr>
            <w:r>
              <w:rPr>
                <w:sz w:val="21"/>
                <w:szCs w:val="21"/>
              </w:rPr>
              <w:t>出生年月</w:t>
            </w:r>
          </w:p>
        </w:tc>
        <w:tc>
          <w:tcPr>
            <w:tcW w:w="1245" w:type="dxa"/>
            <w:tcBorders>
              <w:left w:val="single" w:color="auto" w:sz="4" w:space="0"/>
              <w:right w:val="single" w:color="auto" w:sz="4" w:space="0"/>
            </w:tcBorders>
            <w:vAlign w:val="center"/>
          </w:tcPr>
          <w:p>
            <w:pPr>
              <w:spacing w:line="280" w:lineRule="exact"/>
              <w:jc w:val="center"/>
              <w:rPr>
                <w:rFonts w:ascii="楷体_GB2312" w:eastAsia="楷体_GB2312"/>
                <w:b/>
                <w:sz w:val="21"/>
                <w:szCs w:val="21"/>
              </w:rPr>
            </w:pPr>
            <w:r>
              <w:rPr>
                <w:rFonts w:hint="eastAsia" w:ascii="仿宋" w:hAnsi="仿宋" w:eastAsia="仿宋" w:cs="仿宋"/>
                <w:b/>
                <w:bCs/>
                <w:sz w:val="21"/>
                <w:szCs w:val="21"/>
                <w:lang w:val="en-US" w:eastAsia="zh-CN" w:bidi="zh-CN"/>
              </w:rPr>
              <w:t>1986.9</w:t>
            </w:r>
          </w:p>
        </w:tc>
        <w:tc>
          <w:tcPr>
            <w:tcW w:w="562"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教</w:t>
            </w:r>
          </w:p>
          <w:p>
            <w:pPr>
              <w:spacing w:line="280" w:lineRule="exact"/>
              <w:jc w:val="center"/>
              <w:rPr>
                <w:szCs w:val="21"/>
              </w:rPr>
            </w:pPr>
          </w:p>
          <w:p>
            <w:pPr>
              <w:spacing w:line="280" w:lineRule="exact"/>
              <w:jc w:val="center"/>
              <w:rPr>
                <w:szCs w:val="21"/>
              </w:rPr>
            </w:pPr>
            <w:r>
              <w:rPr>
                <w:szCs w:val="21"/>
              </w:rPr>
              <w:t>学</w:t>
            </w:r>
          </w:p>
          <w:p>
            <w:pPr>
              <w:spacing w:line="280" w:lineRule="exact"/>
              <w:jc w:val="center"/>
              <w:rPr>
                <w:szCs w:val="21"/>
              </w:rPr>
            </w:pPr>
          </w:p>
          <w:p>
            <w:pPr>
              <w:spacing w:line="280" w:lineRule="exact"/>
              <w:jc w:val="center"/>
              <w:rPr>
                <w:szCs w:val="21"/>
              </w:rPr>
            </w:pPr>
            <w:r>
              <w:rPr>
                <w:szCs w:val="21"/>
              </w:rPr>
              <w:t>工</w:t>
            </w:r>
          </w:p>
          <w:p>
            <w:pPr>
              <w:spacing w:line="280" w:lineRule="exact"/>
              <w:jc w:val="center"/>
              <w:rPr>
                <w:szCs w:val="21"/>
              </w:rPr>
            </w:pPr>
          </w:p>
          <w:p>
            <w:pPr>
              <w:spacing w:line="280" w:lineRule="exact"/>
              <w:jc w:val="center"/>
              <w:rPr>
                <w:szCs w:val="21"/>
              </w:rPr>
            </w:pPr>
            <w:r>
              <w:rPr>
                <w:szCs w:val="21"/>
              </w:rPr>
              <w:t>作</w:t>
            </w:r>
          </w:p>
        </w:tc>
        <w:tc>
          <w:tcPr>
            <w:tcW w:w="4413" w:type="dxa"/>
            <w:gridSpan w:val="7"/>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教学工作量</w:t>
            </w:r>
          </w:p>
          <w:p>
            <w:pPr>
              <w:spacing w:line="280" w:lineRule="exact"/>
              <w:jc w:val="center"/>
              <w:rPr>
                <w:szCs w:val="21"/>
              </w:rPr>
            </w:pPr>
            <w:r>
              <w:rPr>
                <w:szCs w:val="21"/>
              </w:rPr>
              <w:t>（其它教学工作量按本校方式计算）</w:t>
            </w:r>
          </w:p>
        </w:tc>
        <w:tc>
          <w:tcPr>
            <w:tcW w:w="8705" w:type="dxa"/>
            <w:gridSpan w:val="10"/>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主要教学业绩</w:t>
            </w:r>
          </w:p>
        </w:tc>
        <w:tc>
          <w:tcPr>
            <w:tcW w:w="1180" w:type="dxa"/>
            <w:gridSpan w:val="2"/>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指导青年教师情况</w:t>
            </w:r>
          </w:p>
        </w:tc>
        <w:tc>
          <w:tcPr>
            <w:tcW w:w="1557" w:type="dxa"/>
            <w:vMerge w:val="restart"/>
            <w:tcBorders>
              <w:left w:val="single" w:color="auto" w:sz="4" w:space="0"/>
              <w:right w:val="single" w:color="auto" w:sz="4" w:space="0"/>
            </w:tcBorders>
          </w:tcPr>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both"/>
              <w:rPr>
                <w:szCs w:val="21"/>
              </w:rPr>
            </w:pPr>
          </w:p>
          <w:p>
            <w:pPr>
              <w:spacing w:line="280" w:lineRule="exact"/>
              <w:jc w:val="center"/>
              <w:rPr>
                <w:szCs w:val="21"/>
              </w:rPr>
            </w:pPr>
          </w:p>
          <w:p>
            <w:pPr>
              <w:spacing w:line="280" w:lineRule="exact"/>
              <w:jc w:val="center"/>
              <w:rPr>
                <w:szCs w:val="21"/>
              </w:rPr>
            </w:pPr>
            <w:r>
              <w:rPr>
                <w:szCs w:val="21"/>
              </w:rPr>
              <w:t>教务部门审核意见（盖章）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r>
              <w:rPr>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1" w:hRule="atLeast"/>
          <w:jc w:val="center"/>
        </w:trPr>
        <w:tc>
          <w:tcPr>
            <w:tcW w:w="1182" w:type="dxa"/>
            <w:tcBorders>
              <w:left w:val="single" w:color="auto" w:sz="4" w:space="0"/>
              <w:right w:val="single" w:color="auto" w:sz="4" w:space="0"/>
            </w:tcBorders>
            <w:vAlign w:val="center"/>
          </w:tcPr>
          <w:p>
            <w:pPr>
              <w:spacing w:line="280" w:lineRule="exact"/>
              <w:jc w:val="left"/>
              <w:rPr>
                <w:szCs w:val="21"/>
              </w:rPr>
            </w:pPr>
            <w:r>
              <w:rPr>
                <w:szCs w:val="21"/>
              </w:rPr>
              <w:t>性  别</w:t>
            </w:r>
          </w:p>
        </w:tc>
        <w:tc>
          <w:tcPr>
            <w:tcW w:w="1303" w:type="dxa"/>
            <w:gridSpan w:val="3"/>
            <w:tcBorders>
              <w:left w:val="single" w:color="auto" w:sz="4" w:space="0"/>
              <w:right w:val="single" w:color="auto" w:sz="4" w:space="0"/>
            </w:tcBorders>
            <w:vAlign w:val="center"/>
          </w:tcPr>
          <w:p>
            <w:pPr>
              <w:spacing w:line="280" w:lineRule="exact"/>
              <w:jc w:val="center"/>
              <w:rPr>
                <w:rFonts w:ascii="楷体_GB2312" w:eastAsia="楷体_GB2312"/>
                <w:b/>
                <w:sz w:val="21"/>
                <w:szCs w:val="21"/>
              </w:rPr>
            </w:pPr>
            <w:r>
              <w:rPr>
                <w:rFonts w:hint="eastAsia" w:ascii="仿宋" w:hAnsi="仿宋" w:eastAsia="仿宋" w:cs="仿宋"/>
                <w:b/>
                <w:bCs/>
                <w:sz w:val="21"/>
                <w:szCs w:val="21"/>
                <w:lang w:val="en-US" w:eastAsia="zh-CN" w:bidi="zh-CN"/>
              </w:rPr>
              <w:t>男</w:t>
            </w:r>
          </w:p>
        </w:tc>
        <w:tc>
          <w:tcPr>
            <w:tcW w:w="1974" w:type="dxa"/>
            <w:gridSpan w:val="4"/>
            <w:tcBorders>
              <w:left w:val="single" w:color="auto" w:sz="4" w:space="0"/>
              <w:right w:val="single" w:color="auto" w:sz="4" w:space="0"/>
            </w:tcBorders>
            <w:vAlign w:val="center"/>
          </w:tcPr>
          <w:p>
            <w:pPr>
              <w:ind w:left="-86" w:leftChars="-41" w:right="-80" w:rightChars="-38"/>
              <w:jc w:val="center"/>
              <w:rPr>
                <w:sz w:val="21"/>
                <w:szCs w:val="21"/>
              </w:rPr>
            </w:pPr>
            <w:r>
              <w:rPr>
                <w:sz w:val="21"/>
                <w:szCs w:val="21"/>
              </w:rPr>
              <w:t>参加工作时间</w:t>
            </w:r>
          </w:p>
        </w:tc>
        <w:tc>
          <w:tcPr>
            <w:tcW w:w="1245" w:type="dxa"/>
            <w:tcBorders>
              <w:left w:val="single" w:color="auto" w:sz="4" w:space="0"/>
              <w:right w:val="single" w:color="auto" w:sz="4" w:space="0"/>
            </w:tcBorders>
            <w:vAlign w:val="center"/>
          </w:tcPr>
          <w:p>
            <w:pPr>
              <w:spacing w:line="280" w:lineRule="exact"/>
              <w:jc w:val="center"/>
              <w:rPr>
                <w:rFonts w:hint="default" w:ascii="楷体_GB2312" w:eastAsia="楷体_GB2312"/>
                <w:b/>
                <w:sz w:val="21"/>
                <w:szCs w:val="21"/>
                <w:lang w:val="en-US" w:eastAsia="zh-CN"/>
              </w:rPr>
            </w:pPr>
            <w:r>
              <w:rPr>
                <w:rFonts w:hint="eastAsia" w:ascii="仿宋" w:hAnsi="仿宋" w:eastAsia="仿宋" w:cs="仿宋"/>
                <w:b/>
                <w:bCs/>
                <w:sz w:val="21"/>
                <w:szCs w:val="21"/>
                <w:lang w:val="en-US" w:eastAsia="zh-CN" w:bidi="zh-CN"/>
              </w:rPr>
              <w:t>2008.7</w:t>
            </w:r>
          </w:p>
        </w:tc>
        <w:tc>
          <w:tcPr>
            <w:tcW w:w="562" w:type="dxa"/>
            <w:vMerge w:val="continue"/>
            <w:tcBorders>
              <w:left w:val="single" w:color="auto" w:sz="4" w:space="0"/>
              <w:right w:val="single" w:color="auto" w:sz="4" w:space="0"/>
            </w:tcBorders>
            <w:vAlign w:val="center"/>
          </w:tcPr>
          <w:p>
            <w:pPr>
              <w:spacing w:line="280" w:lineRule="exact"/>
              <w:jc w:val="center"/>
              <w:rPr>
                <w:szCs w:val="21"/>
              </w:rPr>
            </w:pPr>
          </w:p>
        </w:tc>
        <w:tc>
          <w:tcPr>
            <w:tcW w:w="626" w:type="dxa"/>
            <w:vMerge w:val="restart"/>
            <w:tcBorders>
              <w:left w:val="single" w:color="auto" w:sz="4" w:space="0"/>
              <w:right w:val="single" w:color="auto" w:sz="4" w:space="0"/>
            </w:tcBorders>
            <w:vAlign w:val="center"/>
          </w:tcPr>
          <w:p>
            <w:pPr>
              <w:spacing w:line="280" w:lineRule="exact"/>
              <w:ind w:left="-44" w:leftChars="-21" w:right="-42" w:rightChars="-20"/>
              <w:jc w:val="center"/>
              <w:rPr>
                <w:szCs w:val="21"/>
              </w:rPr>
            </w:pPr>
          </w:p>
          <w:p>
            <w:pPr>
              <w:spacing w:line="280" w:lineRule="exact"/>
              <w:ind w:left="-44" w:leftChars="-21" w:right="-42" w:rightChars="-20"/>
              <w:jc w:val="center"/>
              <w:rPr>
                <w:szCs w:val="21"/>
              </w:rPr>
            </w:pPr>
            <w:r>
              <w:rPr>
                <w:szCs w:val="21"/>
              </w:rPr>
              <w:t>按年</w:t>
            </w:r>
            <w:r>
              <w:rPr>
                <w:rFonts w:hint="eastAsia"/>
                <w:szCs w:val="21"/>
              </w:rPr>
              <w:t>度</w:t>
            </w:r>
            <w:r>
              <w:rPr>
                <w:szCs w:val="21"/>
              </w:rPr>
              <w:t>填写教学工作量</w:t>
            </w:r>
          </w:p>
        </w:tc>
        <w:tc>
          <w:tcPr>
            <w:tcW w:w="703" w:type="dxa"/>
            <w:vMerge w:val="restart"/>
            <w:tcBorders>
              <w:left w:val="single" w:color="auto" w:sz="4" w:space="0"/>
              <w:right w:val="single" w:color="auto" w:sz="4" w:space="0"/>
            </w:tcBorders>
            <w:vAlign w:val="center"/>
          </w:tcPr>
          <w:p>
            <w:pPr>
              <w:spacing w:line="280" w:lineRule="exact"/>
              <w:ind w:left="-94" w:right="-61" w:rightChars="-29"/>
              <w:jc w:val="center"/>
              <w:rPr>
                <w:szCs w:val="21"/>
              </w:rPr>
            </w:pPr>
            <w:r>
              <w:rPr>
                <w:szCs w:val="21"/>
              </w:rPr>
              <w:t>年度</w:t>
            </w:r>
          </w:p>
        </w:tc>
        <w:tc>
          <w:tcPr>
            <w:tcW w:w="1796" w:type="dxa"/>
            <w:gridSpan w:val="2"/>
            <w:tcBorders>
              <w:left w:val="single" w:color="auto" w:sz="4" w:space="0"/>
              <w:right w:val="single" w:color="auto" w:sz="4" w:space="0"/>
            </w:tcBorders>
            <w:vAlign w:val="center"/>
          </w:tcPr>
          <w:p>
            <w:pPr>
              <w:spacing w:line="280" w:lineRule="exact"/>
              <w:ind w:left="-67" w:right="-76" w:rightChars="-36"/>
              <w:jc w:val="center"/>
              <w:rPr>
                <w:szCs w:val="21"/>
              </w:rPr>
            </w:pPr>
            <w:r>
              <w:rPr>
                <w:szCs w:val="21"/>
              </w:rPr>
              <w:t>课堂教学（学时）</w:t>
            </w:r>
          </w:p>
        </w:tc>
        <w:tc>
          <w:tcPr>
            <w:tcW w:w="1288" w:type="dxa"/>
            <w:gridSpan w:val="3"/>
            <w:vMerge w:val="restart"/>
            <w:tcBorders>
              <w:left w:val="single" w:color="auto" w:sz="4" w:space="0"/>
              <w:right w:val="single" w:color="auto" w:sz="4" w:space="0"/>
            </w:tcBorders>
            <w:vAlign w:val="center"/>
          </w:tcPr>
          <w:p>
            <w:pPr>
              <w:spacing w:line="280" w:lineRule="exact"/>
              <w:ind w:left="-63" w:leftChars="-30" w:right="-59" w:rightChars="-28"/>
              <w:jc w:val="center"/>
              <w:rPr>
                <w:szCs w:val="21"/>
              </w:rPr>
            </w:pPr>
            <w:r>
              <w:rPr>
                <w:szCs w:val="21"/>
              </w:rPr>
              <w:t>其它教学工作量</w:t>
            </w:r>
          </w:p>
        </w:tc>
        <w:tc>
          <w:tcPr>
            <w:tcW w:w="8705" w:type="dxa"/>
            <w:gridSpan w:val="10"/>
            <w:vMerge w:val="restart"/>
            <w:tcBorders>
              <w:left w:val="single" w:color="auto" w:sz="4" w:space="0"/>
              <w:right w:val="single" w:color="auto" w:sz="4" w:space="0"/>
            </w:tcBorders>
          </w:tcPr>
          <w:p>
            <w:pPr>
              <w:keepNext w:val="0"/>
              <w:keepLines w:val="0"/>
              <w:pageBreakBefore w:val="0"/>
              <w:widowControl w:val="0"/>
              <w:kinsoku/>
              <w:wordWrap/>
              <w:overflowPunct/>
              <w:topLinePunct w:val="0"/>
              <w:autoSpaceDE w:val="0"/>
              <w:autoSpaceDN w:val="0"/>
              <w:bidi w:val="0"/>
              <w:snapToGrid w:val="0"/>
              <w:textAlignment w:val="auto"/>
              <w:rPr>
                <w:rFonts w:hint="eastAsia" w:ascii="仿宋" w:hAnsi="仿宋" w:eastAsia="仿宋" w:cs="仿宋"/>
                <w:sz w:val="21"/>
                <w:szCs w:val="21"/>
              </w:rPr>
            </w:pPr>
            <w:r>
              <w:rPr>
                <w:rFonts w:hint="eastAsia" w:ascii="仿宋" w:hAnsi="仿宋" w:eastAsia="仿宋" w:cs="仿宋"/>
                <w:b/>
                <w:sz w:val="21"/>
                <w:szCs w:val="21"/>
              </w:rPr>
              <w:t>一、指导学生获奖</w:t>
            </w:r>
          </w:p>
          <w:p>
            <w:pPr>
              <w:keepNext w:val="0"/>
              <w:keepLines w:val="0"/>
              <w:pageBreakBefore w:val="0"/>
              <w:widowControl w:val="0"/>
              <w:kinsoku/>
              <w:wordWrap/>
              <w:overflowPunct/>
              <w:topLinePunct w:val="0"/>
              <w:autoSpaceDE w:val="0"/>
              <w:autoSpaceDN w:val="0"/>
              <w:bidi w:val="0"/>
              <w:adjustRightInd w:val="0"/>
              <w:snapToGrid w:val="0"/>
              <w:textAlignment w:val="auto"/>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1.</w:t>
            </w:r>
            <w:r>
              <w:rPr>
                <w:rFonts w:hint="eastAsia" w:ascii="仿宋" w:hAnsi="仿宋" w:eastAsia="仿宋" w:cs="仿宋"/>
                <w:b/>
                <w:sz w:val="21"/>
                <w:szCs w:val="21"/>
              </w:rPr>
              <w:t>2018年指导</w:t>
            </w:r>
            <w:r>
              <w:rPr>
                <w:rFonts w:hint="eastAsia" w:ascii="仿宋" w:hAnsi="仿宋" w:eastAsia="仿宋" w:cs="仿宋"/>
                <w:b/>
                <w:sz w:val="21"/>
                <w:szCs w:val="21"/>
                <w:lang w:val="en-US" w:eastAsia="zh-CN"/>
              </w:rPr>
              <w:t>蒋嘉慧</w:t>
            </w:r>
            <w:r>
              <w:rPr>
                <w:rFonts w:hint="eastAsia" w:ascii="仿宋" w:hAnsi="仿宋" w:eastAsia="仿宋" w:cs="仿宋"/>
                <w:b/>
                <w:sz w:val="21"/>
                <w:szCs w:val="21"/>
              </w:rPr>
              <w:t>等学生参加2019年度湖南省技能竞赛（获装饰技术应用大赛二等奖）</w:t>
            </w:r>
            <w:r>
              <w:rPr>
                <w:rFonts w:hint="eastAsia" w:ascii="仿宋" w:hAnsi="仿宋" w:eastAsia="仿宋" w:cs="仿宋"/>
                <w:b/>
                <w:sz w:val="21"/>
                <w:szCs w:val="21"/>
                <w:lang w:val="en-US" w:eastAsia="zh-CN"/>
              </w:rPr>
              <w:t>；</w:t>
            </w:r>
          </w:p>
          <w:p>
            <w:pPr>
              <w:keepNext w:val="0"/>
              <w:keepLines w:val="0"/>
              <w:pageBreakBefore w:val="0"/>
              <w:widowControl w:val="0"/>
              <w:kinsoku/>
              <w:wordWrap/>
              <w:overflowPunct/>
              <w:topLinePunct w:val="0"/>
              <w:autoSpaceDE w:val="0"/>
              <w:autoSpaceDN w:val="0"/>
              <w:bidi w:val="0"/>
              <w:adjustRightInd w:val="0"/>
              <w:snapToGrid w:val="0"/>
              <w:textAlignment w:val="auto"/>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2.</w:t>
            </w:r>
            <w:r>
              <w:rPr>
                <w:rFonts w:hint="eastAsia" w:ascii="仿宋" w:hAnsi="仿宋" w:eastAsia="仿宋" w:cs="仿宋"/>
                <w:b/>
                <w:sz w:val="21"/>
                <w:szCs w:val="21"/>
              </w:rPr>
              <w:t>2011年指导符玉婷等学生参加第二届全国斯维尔BIM大赛（获全能冠军奖）</w:t>
            </w:r>
            <w:r>
              <w:rPr>
                <w:rFonts w:hint="eastAsia" w:ascii="仿宋" w:hAnsi="仿宋" w:eastAsia="仿宋" w:cs="仿宋"/>
                <w:b/>
                <w:sz w:val="21"/>
                <w:szCs w:val="21"/>
                <w:lang w:val="en-US" w:eastAsia="zh-CN"/>
              </w:rPr>
              <w:t>；</w:t>
            </w:r>
          </w:p>
          <w:p>
            <w:pPr>
              <w:keepNext w:val="0"/>
              <w:keepLines w:val="0"/>
              <w:pageBreakBefore w:val="0"/>
              <w:widowControl w:val="0"/>
              <w:kinsoku/>
              <w:wordWrap/>
              <w:overflowPunct/>
              <w:topLinePunct w:val="0"/>
              <w:autoSpaceDE w:val="0"/>
              <w:autoSpaceDN w:val="0"/>
              <w:bidi w:val="0"/>
              <w:adjustRightInd w:val="0"/>
              <w:snapToGrid w:val="0"/>
              <w:textAlignment w:val="auto"/>
              <w:rPr>
                <w:rFonts w:hint="eastAsia" w:ascii="仿宋" w:hAnsi="仿宋" w:eastAsia="仿宋" w:cs="仿宋"/>
                <w:b/>
                <w:sz w:val="21"/>
                <w:szCs w:val="21"/>
              </w:rPr>
            </w:pPr>
            <w:r>
              <w:rPr>
                <w:rFonts w:hint="eastAsia" w:ascii="仿宋" w:hAnsi="仿宋" w:eastAsia="仿宋" w:cs="仿宋"/>
                <w:b/>
                <w:sz w:val="21"/>
                <w:szCs w:val="21"/>
                <w:lang w:val="en-US" w:eastAsia="zh-CN"/>
              </w:rPr>
              <w:t>3.</w:t>
            </w:r>
            <w:r>
              <w:rPr>
                <w:rFonts w:hint="eastAsia" w:ascii="仿宋" w:hAnsi="仿宋" w:eastAsia="仿宋" w:cs="仿宋"/>
                <w:b/>
                <w:sz w:val="21"/>
                <w:szCs w:val="21"/>
              </w:rPr>
              <w:t>2012年指导指北针队参加第三届全国斯维尔BIM大赛（获全能冠军奖），教师获优秀指导奖；</w:t>
            </w:r>
          </w:p>
          <w:p>
            <w:pPr>
              <w:keepNext w:val="0"/>
              <w:keepLines w:val="0"/>
              <w:pageBreakBefore w:val="0"/>
              <w:widowControl w:val="0"/>
              <w:kinsoku/>
              <w:wordWrap/>
              <w:overflowPunct/>
              <w:topLinePunct w:val="0"/>
              <w:autoSpaceDE w:val="0"/>
              <w:autoSpaceDN w:val="0"/>
              <w:bidi w:val="0"/>
              <w:adjustRightInd w:val="0"/>
              <w:snapToGrid w:val="0"/>
              <w:textAlignment w:val="auto"/>
              <w:rPr>
                <w:rFonts w:hint="eastAsia" w:ascii="仿宋" w:hAnsi="仿宋" w:eastAsia="仿宋" w:cs="仿宋"/>
                <w:b/>
                <w:sz w:val="21"/>
                <w:szCs w:val="21"/>
              </w:rPr>
            </w:pPr>
            <w:r>
              <w:rPr>
                <w:rFonts w:hint="eastAsia" w:ascii="仿宋" w:hAnsi="仿宋" w:eastAsia="仿宋" w:cs="仿宋"/>
                <w:b/>
                <w:sz w:val="21"/>
                <w:szCs w:val="21"/>
                <w:lang w:val="en-US" w:eastAsia="zh-CN"/>
              </w:rPr>
              <w:t>4.</w:t>
            </w:r>
            <w:r>
              <w:rPr>
                <w:rFonts w:hint="eastAsia" w:ascii="仿宋" w:hAnsi="仿宋" w:eastAsia="仿宋" w:cs="仿宋"/>
                <w:b/>
                <w:sz w:val="21"/>
                <w:szCs w:val="21"/>
              </w:rPr>
              <w:t>2012年指导造价一队等学生参加第三届全国斯维尔BIM大赛（获一等奖），教师获优秀指导奖；</w:t>
            </w:r>
          </w:p>
          <w:p>
            <w:pPr>
              <w:keepNext w:val="0"/>
              <w:keepLines w:val="0"/>
              <w:pageBreakBefore w:val="0"/>
              <w:widowControl w:val="0"/>
              <w:kinsoku/>
              <w:wordWrap/>
              <w:overflowPunct/>
              <w:topLinePunct w:val="0"/>
              <w:autoSpaceDE w:val="0"/>
              <w:autoSpaceDN w:val="0"/>
              <w:bidi w:val="0"/>
              <w:adjustRightInd w:val="0"/>
              <w:snapToGrid w:val="0"/>
              <w:textAlignment w:val="auto"/>
              <w:rPr>
                <w:rFonts w:hint="eastAsia" w:ascii="仿宋" w:hAnsi="仿宋" w:eastAsia="仿宋" w:cs="仿宋"/>
                <w:b/>
                <w:bCs/>
                <w:sz w:val="21"/>
                <w:szCs w:val="21"/>
                <w:lang w:val="en-US" w:eastAsia="zh-CN"/>
              </w:rPr>
            </w:pPr>
            <w:r>
              <w:rPr>
                <w:rFonts w:hint="eastAsia" w:ascii="仿宋" w:hAnsi="仿宋" w:eastAsia="仿宋" w:cs="仿宋"/>
                <w:b/>
                <w:sz w:val="21"/>
                <w:szCs w:val="21"/>
                <w:lang w:val="en-US" w:eastAsia="zh-CN"/>
              </w:rPr>
              <w:t>5.2019年</w:t>
            </w:r>
            <w:r>
              <w:rPr>
                <w:rFonts w:hint="eastAsia" w:ascii="仿宋" w:hAnsi="仿宋" w:eastAsia="仿宋" w:cs="仿宋"/>
                <w:b/>
                <w:bCs/>
                <w:sz w:val="21"/>
                <w:szCs w:val="21"/>
              </w:rPr>
              <w:t>指导</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勇士队</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团队</w:t>
            </w:r>
            <w:r>
              <w:rPr>
                <w:rFonts w:hint="eastAsia" w:ascii="仿宋" w:hAnsi="仿宋" w:eastAsia="仿宋" w:cs="仿宋"/>
                <w:b/>
                <w:bCs/>
                <w:sz w:val="21"/>
                <w:szCs w:val="21"/>
              </w:rPr>
              <w:t>参加第</w:t>
            </w:r>
            <w:r>
              <w:rPr>
                <w:rFonts w:hint="eastAsia" w:ascii="仿宋" w:hAnsi="仿宋" w:eastAsia="仿宋" w:cs="仿宋"/>
                <w:b/>
                <w:bCs/>
                <w:sz w:val="21"/>
                <w:szCs w:val="21"/>
                <w:lang w:eastAsia="zh-CN"/>
              </w:rPr>
              <w:t>五</w:t>
            </w:r>
            <w:r>
              <w:rPr>
                <w:rFonts w:hint="eastAsia" w:ascii="仿宋" w:hAnsi="仿宋" w:eastAsia="仿宋" w:cs="仿宋"/>
                <w:b/>
                <w:bCs/>
                <w:sz w:val="21"/>
                <w:szCs w:val="21"/>
              </w:rPr>
              <w:t>届</w:t>
            </w:r>
            <w:r>
              <w:rPr>
                <w:rFonts w:hint="eastAsia" w:ascii="仿宋" w:hAnsi="仿宋" w:eastAsia="仿宋" w:cs="仿宋"/>
                <w:b/>
                <w:bCs/>
                <w:sz w:val="21"/>
                <w:szCs w:val="21"/>
                <w:lang w:eastAsia="zh-CN"/>
              </w:rPr>
              <w:t>全国高校</w:t>
            </w:r>
            <w:r>
              <w:rPr>
                <w:rFonts w:hint="eastAsia" w:ascii="仿宋" w:hAnsi="仿宋" w:eastAsia="仿宋" w:cs="仿宋"/>
                <w:b/>
                <w:bCs/>
                <w:sz w:val="21"/>
                <w:szCs w:val="21"/>
              </w:rPr>
              <w:t>BIM</w:t>
            </w:r>
            <w:r>
              <w:rPr>
                <w:rFonts w:hint="eastAsia" w:ascii="仿宋" w:hAnsi="仿宋" w:eastAsia="仿宋" w:cs="仿宋"/>
                <w:b/>
                <w:bCs/>
                <w:sz w:val="21"/>
                <w:szCs w:val="21"/>
                <w:lang w:eastAsia="zh-CN"/>
              </w:rPr>
              <w:t>毕业设计</w:t>
            </w:r>
            <w:r>
              <w:rPr>
                <w:rFonts w:hint="eastAsia" w:ascii="仿宋" w:hAnsi="仿宋" w:eastAsia="仿宋" w:cs="仿宋"/>
                <w:b/>
                <w:bCs/>
                <w:sz w:val="21"/>
                <w:szCs w:val="21"/>
              </w:rPr>
              <w:t>大赛</w:t>
            </w:r>
            <w:r>
              <w:rPr>
                <w:rFonts w:hint="eastAsia" w:ascii="仿宋" w:hAnsi="仿宋" w:eastAsia="仿宋" w:cs="仿宋"/>
                <w:b/>
                <w:bCs/>
                <w:sz w:val="21"/>
                <w:szCs w:val="21"/>
                <w:lang w:eastAsia="zh-CN"/>
              </w:rPr>
              <w:t>湖南省赛</w:t>
            </w:r>
            <w:r>
              <w:rPr>
                <w:rFonts w:hint="eastAsia" w:ascii="仿宋" w:hAnsi="仿宋" w:eastAsia="仿宋" w:cs="仿宋"/>
                <w:b/>
                <w:bCs/>
                <w:sz w:val="21"/>
                <w:szCs w:val="21"/>
              </w:rPr>
              <w:t>一等奖</w:t>
            </w:r>
            <w:r>
              <w:rPr>
                <w:rFonts w:hint="eastAsia" w:ascii="仿宋" w:hAnsi="仿宋" w:eastAsia="仿宋" w:cs="仿宋"/>
                <w:b/>
                <w:bCs/>
                <w:sz w:val="21"/>
                <w:szCs w:val="21"/>
                <w:lang w:val="en-US" w:eastAsia="zh-CN"/>
              </w:rPr>
              <w:t>；</w:t>
            </w:r>
          </w:p>
          <w:p>
            <w:pPr>
              <w:keepNext w:val="0"/>
              <w:keepLines w:val="0"/>
              <w:pageBreakBefore w:val="0"/>
              <w:widowControl w:val="0"/>
              <w:kinsoku/>
              <w:wordWrap/>
              <w:overflowPunct/>
              <w:topLinePunct w:val="0"/>
              <w:autoSpaceDE w:val="0"/>
              <w:autoSpaceDN w:val="0"/>
              <w:bidi w:val="0"/>
              <w:adjustRightInd w:val="0"/>
              <w:snapToGrid w:val="0"/>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6.2019年</w:t>
            </w:r>
            <w:r>
              <w:rPr>
                <w:rFonts w:hint="eastAsia" w:ascii="仿宋" w:hAnsi="仿宋" w:eastAsia="仿宋" w:cs="仿宋"/>
                <w:b/>
                <w:bCs/>
                <w:sz w:val="21"/>
                <w:szCs w:val="21"/>
              </w:rPr>
              <w:t>指导</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勇士队</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团队</w:t>
            </w:r>
            <w:r>
              <w:rPr>
                <w:rFonts w:hint="eastAsia" w:ascii="仿宋" w:hAnsi="仿宋" w:eastAsia="仿宋" w:cs="仿宋"/>
                <w:b/>
                <w:bCs/>
                <w:sz w:val="21"/>
                <w:szCs w:val="21"/>
              </w:rPr>
              <w:t>参加第</w:t>
            </w:r>
            <w:r>
              <w:rPr>
                <w:rFonts w:hint="eastAsia" w:ascii="仿宋" w:hAnsi="仿宋" w:eastAsia="仿宋" w:cs="仿宋"/>
                <w:b/>
                <w:bCs/>
                <w:sz w:val="21"/>
                <w:szCs w:val="21"/>
                <w:lang w:eastAsia="zh-CN"/>
              </w:rPr>
              <w:t>五</w:t>
            </w:r>
            <w:r>
              <w:rPr>
                <w:rFonts w:hint="eastAsia" w:ascii="仿宋" w:hAnsi="仿宋" w:eastAsia="仿宋" w:cs="仿宋"/>
                <w:b/>
                <w:bCs/>
                <w:sz w:val="21"/>
                <w:szCs w:val="21"/>
              </w:rPr>
              <w:t>届</w:t>
            </w:r>
            <w:r>
              <w:rPr>
                <w:rFonts w:hint="eastAsia" w:ascii="仿宋" w:hAnsi="仿宋" w:eastAsia="仿宋" w:cs="仿宋"/>
                <w:b/>
                <w:bCs/>
                <w:sz w:val="21"/>
                <w:szCs w:val="21"/>
                <w:lang w:eastAsia="zh-CN"/>
              </w:rPr>
              <w:t>全国高校</w:t>
            </w:r>
            <w:r>
              <w:rPr>
                <w:rFonts w:hint="eastAsia" w:ascii="仿宋" w:hAnsi="仿宋" w:eastAsia="仿宋" w:cs="仿宋"/>
                <w:b/>
                <w:bCs/>
                <w:sz w:val="21"/>
                <w:szCs w:val="21"/>
              </w:rPr>
              <w:t>BIM</w:t>
            </w:r>
            <w:r>
              <w:rPr>
                <w:rFonts w:hint="eastAsia" w:ascii="仿宋" w:hAnsi="仿宋" w:eastAsia="仿宋" w:cs="仿宋"/>
                <w:b/>
                <w:bCs/>
                <w:sz w:val="21"/>
                <w:szCs w:val="21"/>
                <w:lang w:eastAsia="zh-CN"/>
              </w:rPr>
              <w:t>毕业设计</w:t>
            </w:r>
            <w:r>
              <w:rPr>
                <w:rFonts w:hint="eastAsia" w:ascii="仿宋" w:hAnsi="仿宋" w:eastAsia="仿宋" w:cs="仿宋"/>
                <w:b/>
                <w:bCs/>
                <w:sz w:val="21"/>
                <w:szCs w:val="21"/>
              </w:rPr>
              <w:t>大赛</w:t>
            </w:r>
            <w:r>
              <w:rPr>
                <w:rFonts w:hint="eastAsia" w:ascii="仿宋" w:hAnsi="仿宋" w:eastAsia="仿宋" w:cs="仿宋"/>
                <w:b/>
                <w:bCs/>
                <w:sz w:val="21"/>
                <w:szCs w:val="21"/>
                <w:lang w:eastAsia="zh-CN"/>
              </w:rPr>
              <w:t>湖南省赛</w:t>
            </w:r>
            <w:r>
              <w:rPr>
                <w:rFonts w:hint="eastAsia" w:ascii="仿宋" w:hAnsi="仿宋" w:eastAsia="仿宋" w:cs="仿宋"/>
                <w:b/>
                <w:bCs/>
                <w:sz w:val="21"/>
                <w:szCs w:val="21"/>
                <w:lang w:val="en-US" w:eastAsia="zh-CN"/>
              </w:rPr>
              <w:t>G  基于BI</w:t>
            </w:r>
            <w:r>
              <w:rPr>
                <w:rFonts w:hint="eastAsia" w:ascii="仿宋" w:hAnsi="仿宋" w:eastAsia="仿宋" w:cs="仿宋"/>
                <w:b/>
                <w:bCs/>
                <w:sz w:val="21"/>
                <w:szCs w:val="21"/>
                <w:u w:val="dotted"/>
                <w:lang w:val="en-US" w:eastAsia="zh-CN"/>
              </w:rPr>
              <w:t>M</w:t>
            </w:r>
            <w:r>
              <w:rPr>
                <w:rFonts w:hint="eastAsia" w:ascii="仿宋" w:hAnsi="仿宋" w:eastAsia="仿宋" w:cs="仿宋"/>
                <w:b/>
                <w:bCs/>
                <w:sz w:val="21"/>
                <w:szCs w:val="21"/>
                <w:lang w:val="en-US" w:eastAsia="zh-CN"/>
              </w:rPr>
              <w:t>的施工过程管理—专科赛项优秀奖；</w:t>
            </w:r>
          </w:p>
          <w:p>
            <w:pPr>
              <w:pStyle w:val="16"/>
              <w:keepNext w:val="0"/>
              <w:keepLines w:val="0"/>
              <w:pageBreakBefore w:val="0"/>
              <w:widowControl w:val="0"/>
              <w:kinsoku/>
              <w:wordWrap/>
              <w:overflowPunct/>
              <w:topLinePunct w:val="0"/>
              <w:autoSpaceDE w:val="0"/>
              <w:autoSpaceDN w:val="0"/>
              <w:bidi w:val="0"/>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7.</w:t>
            </w:r>
            <w:r>
              <w:rPr>
                <w:rFonts w:hint="eastAsia" w:ascii="仿宋" w:hAnsi="仿宋" w:eastAsia="仿宋" w:cs="仿宋"/>
                <w:b/>
                <w:bCs/>
                <w:sz w:val="21"/>
                <w:szCs w:val="21"/>
              </w:rPr>
              <w:t>指导</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勇士队</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团队</w:t>
            </w:r>
            <w:r>
              <w:rPr>
                <w:rFonts w:hint="eastAsia" w:ascii="仿宋" w:hAnsi="仿宋" w:eastAsia="仿宋" w:cs="仿宋"/>
                <w:b/>
                <w:bCs/>
                <w:sz w:val="21"/>
                <w:szCs w:val="21"/>
              </w:rPr>
              <w:t>参加第</w:t>
            </w:r>
            <w:r>
              <w:rPr>
                <w:rFonts w:hint="eastAsia" w:ascii="仿宋" w:hAnsi="仿宋" w:eastAsia="仿宋" w:cs="仿宋"/>
                <w:b/>
                <w:bCs/>
                <w:sz w:val="21"/>
                <w:szCs w:val="21"/>
                <w:lang w:eastAsia="zh-CN"/>
              </w:rPr>
              <w:t>五</w:t>
            </w:r>
            <w:r>
              <w:rPr>
                <w:rFonts w:hint="eastAsia" w:ascii="仿宋" w:hAnsi="仿宋" w:eastAsia="仿宋" w:cs="仿宋"/>
                <w:b/>
                <w:bCs/>
                <w:sz w:val="21"/>
                <w:szCs w:val="21"/>
              </w:rPr>
              <w:t>届BIM应用技能网络大赛</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基于BIM的专业应用阶段</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赛项二等奖。</w:t>
            </w:r>
          </w:p>
          <w:p>
            <w:pPr>
              <w:keepNext w:val="0"/>
              <w:keepLines w:val="0"/>
              <w:pageBreakBefore w:val="0"/>
              <w:widowControl w:val="0"/>
              <w:kinsoku/>
              <w:wordWrap/>
              <w:overflowPunct/>
              <w:topLinePunct w:val="0"/>
              <w:autoSpaceDE w:val="0"/>
              <w:autoSpaceDN w:val="0"/>
              <w:bidi w:val="0"/>
              <w:snapToGrid w:val="0"/>
              <w:textAlignment w:val="auto"/>
              <w:rPr>
                <w:rFonts w:hint="eastAsia" w:ascii="仿宋" w:hAnsi="仿宋" w:eastAsia="仿宋" w:cs="仿宋"/>
                <w:b/>
                <w:sz w:val="21"/>
                <w:szCs w:val="21"/>
              </w:rPr>
            </w:pPr>
            <w:r>
              <w:rPr>
                <w:rFonts w:hint="eastAsia" w:ascii="仿宋" w:hAnsi="仿宋" w:eastAsia="仿宋" w:cs="仿宋"/>
                <w:b/>
                <w:sz w:val="21"/>
                <w:szCs w:val="21"/>
              </w:rPr>
              <w:t>二、教师竞赛获奖</w:t>
            </w:r>
          </w:p>
          <w:p>
            <w:pPr>
              <w:pStyle w:val="16"/>
              <w:keepNext w:val="0"/>
              <w:keepLines w:val="0"/>
              <w:pageBreakBefore w:val="0"/>
              <w:widowControl w:val="0"/>
              <w:kinsoku/>
              <w:wordWrap/>
              <w:overflowPunct/>
              <w:topLinePunct w:val="0"/>
              <w:autoSpaceDE w:val="0"/>
              <w:autoSpaceDN w:val="0"/>
              <w:bidi w:val="0"/>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1.2019年湖南省职业院校教师职业能力比赛。</w:t>
            </w:r>
          </w:p>
          <w:p>
            <w:pPr>
              <w:keepNext w:val="0"/>
              <w:keepLines w:val="0"/>
              <w:pageBreakBefore w:val="0"/>
              <w:widowControl w:val="0"/>
              <w:kinsoku/>
              <w:wordWrap/>
              <w:overflowPunct/>
              <w:topLinePunct w:val="0"/>
              <w:autoSpaceDE w:val="0"/>
              <w:autoSpaceDN w:val="0"/>
              <w:bidi w:val="0"/>
              <w:snapToGrid w:val="0"/>
              <w:textAlignment w:val="auto"/>
              <w:rPr>
                <w:rFonts w:hint="eastAsia" w:ascii="仿宋" w:hAnsi="仿宋" w:eastAsia="仿宋" w:cs="仿宋"/>
                <w:b/>
                <w:bCs/>
                <w:sz w:val="21"/>
                <w:szCs w:val="21"/>
                <w:lang w:val="en-US" w:eastAsia="zh-CN"/>
              </w:rPr>
            </w:pPr>
            <w:r>
              <w:rPr>
                <w:rFonts w:hint="eastAsia" w:ascii="仿宋" w:hAnsi="仿宋" w:eastAsia="仿宋" w:cs="仿宋"/>
                <w:b/>
                <w:sz w:val="21"/>
                <w:szCs w:val="21"/>
              </w:rPr>
              <w:t>三、师德师风与工作业绩</w:t>
            </w:r>
          </w:p>
          <w:p>
            <w:pPr>
              <w:pStyle w:val="16"/>
              <w:keepNext w:val="0"/>
              <w:keepLines w:val="0"/>
              <w:pageBreakBefore w:val="0"/>
              <w:widowControl w:val="0"/>
              <w:kinsoku/>
              <w:wordWrap/>
              <w:overflowPunct/>
              <w:topLinePunct w:val="0"/>
              <w:autoSpaceDE w:val="0"/>
              <w:autoSpaceDN w:val="0"/>
              <w:bidi w:val="0"/>
              <w:textAlignment w:val="auto"/>
              <w:rPr>
                <w:rFonts w:hint="eastAsia" w:ascii="仿宋" w:hAnsi="仿宋" w:eastAsia="仿宋" w:cs="仿宋"/>
                <w:b/>
                <w:sz w:val="21"/>
                <w:szCs w:val="21"/>
                <w:lang w:eastAsia="zh-CN"/>
              </w:rPr>
            </w:pPr>
            <w:r>
              <w:rPr>
                <w:rFonts w:hint="eastAsia" w:ascii="仿宋" w:hAnsi="仿宋" w:eastAsia="仿宋" w:cs="仿宋"/>
                <w:b/>
                <w:bCs/>
                <w:sz w:val="21"/>
                <w:szCs w:val="21"/>
                <w:lang w:val="en-US" w:eastAsia="zh-CN"/>
              </w:rPr>
              <w:t>1.</w:t>
            </w:r>
            <w:r>
              <w:rPr>
                <w:rFonts w:hint="eastAsia" w:ascii="仿宋" w:hAnsi="仿宋" w:eastAsia="仿宋" w:cs="仿宋"/>
                <w:b/>
                <w:sz w:val="21"/>
                <w:szCs w:val="21"/>
              </w:rPr>
              <w:t>201</w:t>
            </w:r>
            <w:r>
              <w:rPr>
                <w:rFonts w:hint="eastAsia" w:ascii="仿宋" w:hAnsi="仿宋" w:eastAsia="仿宋" w:cs="仿宋"/>
                <w:b/>
                <w:sz w:val="21"/>
                <w:szCs w:val="21"/>
                <w:lang w:val="en-US" w:eastAsia="zh-CN"/>
              </w:rPr>
              <w:t>0</w:t>
            </w:r>
            <w:r>
              <w:rPr>
                <w:rFonts w:hint="eastAsia" w:ascii="仿宋" w:hAnsi="仿宋" w:eastAsia="仿宋" w:cs="仿宋"/>
                <w:b/>
                <w:sz w:val="21"/>
                <w:szCs w:val="21"/>
              </w:rPr>
              <w:t>-201</w:t>
            </w:r>
            <w:r>
              <w:rPr>
                <w:rFonts w:hint="eastAsia" w:ascii="仿宋" w:hAnsi="仿宋" w:eastAsia="仿宋" w:cs="仿宋"/>
                <w:b/>
                <w:sz w:val="21"/>
                <w:szCs w:val="21"/>
                <w:lang w:val="en-US" w:eastAsia="zh-CN"/>
              </w:rPr>
              <w:t>1</w:t>
            </w:r>
            <w:r>
              <w:rPr>
                <w:rFonts w:hint="eastAsia" w:ascii="仿宋" w:hAnsi="仿宋" w:eastAsia="仿宋" w:cs="仿宋"/>
                <w:b/>
                <w:sz w:val="21"/>
                <w:szCs w:val="21"/>
              </w:rPr>
              <w:t>学年 湖南高速铁路职业技术学院 优秀教师</w:t>
            </w:r>
            <w:r>
              <w:rPr>
                <w:rFonts w:hint="eastAsia" w:ascii="仿宋" w:hAnsi="仿宋" w:eastAsia="仿宋" w:cs="仿宋"/>
                <w:b/>
                <w:sz w:val="21"/>
                <w:szCs w:val="21"/>
                <w:lang w:eastAsia="zh-CN"/>
              </w:rPr>
              <w:t>。</w:t>
            </w:r>
            <w:bookmarkStart w:id="0" w:name="_GoBack"/>
            <w:bookmarkEnd w:id="0"/>
          </w:p>
          <w:p>
            <w:pPr>
              <w:snapToGrid w:val="0"/>
              <w:rPr>
                <w:rFonts w:hint="eastAsia" w:ascii="仿宋" w:hAnsi="仿宋" w:eastAsia="仿宋" w:cs="仿宋"/>
                <w:b/>
                <w:sz w:val="21"/>
                <w:szCs w:val="21"/>
              </w:rPr>
            </w:pPr>
            <w:r>
              <w:rPr>
                <w:rFonts w:hint="eastAsia" w:ascii="仿宋" w:hAnsi="仿宋" w:eastAsia="仿宋" w:cs="仿宋"/>
                <w:b/>
                <w:sz w:val="21"/>
                <w:szCs w:val="21"/>
              </w:rPr>
              <w:t>四、双师素质</w:t>
            </w:r>
          </w:p>
          <w:p>
            <w:pPr>
              <w:pStyle w:val="12"/>
              <w:numPr>
                <w:ilvl w:val="0"/>
                <w:numId w:val="1"/>
              </w:numPr>
              <w:snapToGrid w:val="0"/>
              <w:ind w:firstLineChars="0"/>
              <w:rPr>
                <w:rFonts w:hint="eastAsia" w:ascii="仿宋" w:hAnsi="仿宋" w:eastAsia="仿宋" w:cs="仿宋"/>
                <w:b/>
                <w:sz w:val="21"/>
                <w:szCs w:val="21"/>
              </w:rPr>
            </w:pPr>
            <w:r>
              <w:rPr>
                <w:rFonts w:hint="eastAsia" w:ascii="仿宋" w:hAnsi="仿宋" w:eastAsia="仿宋" w:cs="仿宋"/>
                <w:b/>
                <w:sz w:val="21"/>
                <w:szCs w:val="21"/>
              </w:rPr>
              <w:t>具有</w:t>
            </w:r>
            <w:r>
              <w:rPr>
                <w:rFonts w:hint="eastAsia" w:ascii="仿宋" w:hAnsi="仿宋" w:eastAsia="仿宋" w:cs="仿宋"/>
                <w:b/>
                <w:sz w:val="21"/>
                <w:szCs w:val="21"/>
                <w:lang w:val="en-US" w:eastAsia="zh-CN"/>
              </w:rPr>
              <w:t>一级</w:t>
            </w:r>
            <w:r>
              <w:rPr>
                <w:rFonts w:hint="eastAsia" w:ascii="仿宋" w:hAnsi="仿宋" w:eastAsia="仿宋" w:cs="仿宋"/>
                <w:b/>
                <w:sz w:val="21"/>
                <w:szCs w:val="21"/>
              </w:rPr>
              <w:t>注册造价师执业证书、</w:t>
            </w:r>
            <w:r>
              <w:rPr>
                <w:rFonts w:hint="eastAsia" w:ascii="仿宋" w:hAnsi="仿宋" w:eastAsia="仿宋" w:cs="仿宋"/>
                <w:b/>
                <w:sz w:val="21"/>
                <w:szCs w:val="21"/>
                <w:lang w:val="en-US" w:eastAsia="zh-CN"/>
              </w:rPr>
              <w:t>一级消防工程师执业证书</w:t>
            </w:r>
            <w:r>
              <w:rPr>
                <w:rFonts w:hint="eastAsia" w:ascii="仿宋" w:hAnsi="仿宋" w:eastAsia="仿宋" w:cs="仿宋"/>
                <w:b/>
                <w:sz w:val="21"/>
                <w:szCs w:val="21"/>
              </w:rPr>
              <w:t>、</w:t>
            </w:r>
            <w:r>
              <w:rPr>
                <w:rFonts w:hint="eastAsia" w:ascii="仿宋" w:hAnsi="仿宋" w:eastAsia="仿宋" w:cs="仿宋"/>
                <w:b/>
                <w:sz w:val="21"/>
                <w:szCs w:val="21"/>
                <w:lang w:val="en-US" w:eastAsia="zh-CN"/>
              </w:rPr>
              <w:t>二级</w:t>
            </w:r>
            <w:r>
              <w:rPr>
                <w:rFonts w:hint="eastAsia" w:ascii="仿宋" w:hAnsi="仿宋" w:eastAsia="仿宋" w:cs="仿宋"/>
                <w:b/>
                <w:sz w:val="21"/>
                <w:szCs w:val="21"/>
              </w:rPr>
              <w:t>建</w:t>
            </w:r>
            <w:r>
              <w:rPr>
                <w:rFonts w:hint="eastAsia" w:ascii="仿宋" w:hAnsi="仿宋" w:eastAsia="仿宋" w:cs="仿宋"/>
                <w:b/>
                <w:sz w:val="21"/>
                <w:szCs w:val="21"/>
                <w:lang w:val="en-US" w:eastAsia="zh-CN"/>
              </w:rPr>
              <w:t>造师</w:t>
            </w:r>
            <w:r>
              <w:rPr>
                <w:rFonts w:hint="eastAsia" w:ascii="仿宋" w:hAnsi="仿宋" w:eastAsia="仿宋" w:cs="仿宋"/>
                <w:b/>
                <w:sz w:val="21"/>
                <w:szCs w:val="21"/>
              </w:rPr>
              <w:t>资格证</w:t>
            </w:r>
            <w:r>
              <w:rPr>
                <w:rFonts w:hint="eastAsia" w:ascii="仿宋" w:hAnsi="仿宋" w:eastAsia="仿宋" w:cs="仿宋"/>
                <w:b/>
                <w:sz w:val="21"/>
                <w:szCs w:val="21"/>
                <w:lang w:val="en-US" w:eastAsia="zh-CN"/>
              </w:rPr>
              <w:t>书</w:t>
            </w:r>
            <w:r>
              <w:rPr>
                <w:rFonts w:hint="eastAsia" w:ascii="仿宋" w:hAnsi="仿宋" w:eastAsia="仿宋" w:cs="仿宋"/>
                <w:b/>
                <w:sz w:val="21"/>
                <w:szCs w:val="21"/>
              </w:rPr>
              <w:t>；</w:t>
            </w:r>
          </w:p>
          <w:p>
            <w:pPr>
              <w:pStyle w:val="12"/>
              <w:numPr>
                <w:ilvl w:val="0"/>
                <w:numId w:val="1"/>
              </w:numPr>
              <w:snapToGrid w:val="0"/>
              <w:ind w:firstLineChars="0"/>
              <w:rPr>
                <w:rFonts w:ascii="楷体_GB2312" w:eastAsia="楷体_GB2312"/>
                <w:b/>
                <w:sz w:val="21"/>
                <w:szCs w:val="21"/>
              </w:rPr>
            </w:pPr>
            <w:r>
              <w:rPr>
                <w:rFonts w:hint="eastAsia" w:ascii="仿宋" w:hAnsi="仿宋" w:eastAsia="仿宋" w:cs="仿宋"/>
                <w:b/>
                <w:sz w:val="21"/>
                <w:szCs w:val="21"/>
              </w:rPr>
              <w:t>2010-2012年参加新校区建设项目结算。</w:t>
            </w:r>
          </w:p>
        </w:tc>
        <w:tc>
          <w:tcPr>
            <w:tcW w:w="1180" w:type="dxa"/>
            <w:gridSpan w:val="2"/>
            <w:vMerge w:val="restart"/>
            <w:tcBorders>
              <w:left w:val="single" w:color="auto" w:sz="4" w:space="0"/>
              <w:right w:val="single" w:color="auto" w:sz="4" w:space="0"/>
            </w:tcBorders>
          </w:tcPr>
          <w:p>
            <w:pPr>
              <w:snapToGrid w:val="0"/>
              <w:spacing w:line="288" w:lineRule="auto"/>
              <w:rPr>
                <w:rFonts w:ascii="楷体_GB2312" w:hAnsi="宋体" w:eastAsia="楷体_GB2312" w:cs="楷体_GB2312"/>
                <w:b/>
                <w:snapToGrid w:val="0"/>
                <w:kern w:val="0"/>
                <w:szCs w:val="21"/>
              </w:rPr>
            </w:pPr>
          </w:p>
          <w:p>
            <w:pPr>
              <w:snapToGrid w:val="0"/>
              <w:spacing w:line="288" w:lineRule="auto"/>
              <w:jc w:val="center"/>
              <w:rPr>
                <w:rFonts w:hint="eastAsia" w:ascii="楷体_GB2312" w:eastAsia="楷体_GB2312"/>
                <w:b/>
                <w:spacing w:val="-10"/>
                <w:sz w:val="18"/>
                <w:szCs w:val="21"/>
                <w:lang w:eastAsia="zh-CN"/>
              </w:rPr>
            </w:pPr>
            <w:r>
              <w:rPr>
                <w:rFonts w:hint="eastAsia" w:ascii="仿宋" w:hAnsi="仿宋" w:eastAsia="仿宋" w:cs="仿宋"/>
                <w:b/>
                <w:snapToGrid w:val="0"/>
                <w:kern w:val="0"/>
                <w:szCs w:val="21"/>
                <w:lang w:val="en-US" w:eastAsia="zh-CN"/>
              </w:rPr>
              <w:t>无</w:t>
            </w:r>
          </w:p>
        </w:tc>
        <w:tc>
          <w:tcPr>
            <w:tcW w:w="1557" w:type="dxa"/>
            <w:vMerge w:val="continue"/>
            <w:tcBorders>
              <w:left w:val="single" w:color="auto" w:sz="4" w:space="0"/>
              <w:right w:val="single" w:color="auto" w:sz="4" w:space="0"/>
            </w:tcBorders>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78" w:type="dxa"/>
            <w:gridSpan w:val="2"/>
            <w:tcBorders>
              <w:left w:val="single" w:color="auto" w:sz="4" w:space="0"/>
              <w:bottom w:val="single" w:color="auto" w:sz="4" w:space="0"/>
              <w:right w:val="single" w:color="auto" w:sz="4" w:space="0"/>
            </w:tcBorders>
            <w:vAlign w:val="center"/>
          </w:tcPr>
          <w:p>
            <w:pPr>
              <w:spacing w:line="280" w:lineRule="exact"/>
              <w:ind w:left="-67" w:leftChars="-32" w:right="-69" w:rightChars="-33"/>
              <w:jc w:val="left"/>
              <w:rPr>
                <w:szCs w:val="21"/>
              </w:rPr>
            </w:pPr>
            <w:r>
              <w:rPr>
                <w:szCs w:val="21"/>
              </w:rPr>
              <w:t>现专业技术职</w:t>
            </w:r>
            <w:r>
              <w:rPr>
                <w:rFonts w:hint="eastAsia"/>
                <w:szCs w:val="21"/>
              </w:rPr>
              <w:t>称</w:t>
            </w:r>
          </w:p>
        </w:tc>
        <w:tc>
          <w:tcPr>
            <w:tcW w:w="1383" w:type="dxa"/>
            <w:gridSpan w:val="3"/>
            <w:tcBorders>
              <w:left w:val="single" w:color="auto" w:sz="4" w:space="0"/>
              <w:bottom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仿宋" w:hAnsi="仿宋" w:eastAsia="仿宋" w:cs="仿宋"/>
                <w:b/>
                <w:bCs/>
                <w:sz w:val="21"/>
                <w:szCs w:val="21"/>
                <w:lang w:val="en-US" w:eastAsia="zh-CN" w:bidi="zh-CN"/>
              </w:rPr>
              <w:t>助教</w:t>
            </w:r>
          </w:p>
        </w:tc>
        <w:tc>
          <w:tcPr>
            <w:tcW w:w="1298" w:type="dxa"/>
            <w:gridSpan w:val="3"/>
            <w:tcBorders>
              <w:left w:val="single" w:color="auto" w:sz="4" w:space="0"/>
              <w:bottom w:val="single" w:color="auto" w:sz="4" w:space="0"/>
              <w:right w:val="single" w:color="auto" w:sz="4" w:space="0"/>
            </w:tcBorders>
            <w:vAlign w:val="center"/>
          </w:tcPr>
          <w:p>
            <w:pPr>
              <w:ind w:left="-71" w:leftChars="-34" w:right="-61" w:rightChars="-29"/>
              <w:jc w:val="center"/>
              <w:rPr>
                <w:szCs w:val="21"/>
              </w:rPr>
            </w:pPr>
            <w:r>
              <w:rPr>
                <w:rFonts w:hint="eastAsia"/>
                <w:szCs w:val="21"/>
              </w:rPr>
              <w:t>现　</w:t>
            </w:r>
            <w:r>
              <w:rPr>
                <w:szCs w:val="21"/>
              </w:rPr>
              <w:t>　</w:t>
            </w:r>
            <w:r>
              <w:rPr>
                <w:rFonts w:hint="eastAsia"/>
                <w:szCs w:val="21"/>
              </w:rPr>
              <w:t>职</w:t>
            </w:r>
          </w:p>
          <w:p>
            <w:pPr>
              <w:ind w:left="-71" w:leftChars="-34" w:right="-61" w:rightChars="-29"/>
              <w:jc w:val="center"/>
              <w:rPr>
                <w:szCs w:val="21"/>
              </w:rPr>
            </w:pPr>
            <w:r>
              <w:rPr>
                <w:rFonts w:hint="eastAsia"/>
                <w:szCs w:val="21"/>
              </w:rPr>
              <w:t>始聘</w:t>
            </w:r>
            <w:r>
              <w:rPr>
                <w:szCs w:val="21"/>
              </w:rPr>
              <w:t>时间</w:t>
            </w:r>
          </w:p>
        </w:tc>
        <w:tc>
          <w:tcPr>
            <w:tcW w:w="1245" w:type="dxa"/>
            <w:tcBorders>
              <w:left w:val="single" w:color="auto" w:sz="4" w:space="0"/>
              <w:bottom w:val="single" w:color="auto" w:sz="4" w:space="0"/>
              <w:right w:val="single" w:color="auto" w:sz="4" w:space="0"/>
            </w:tcBorders>
            <w:vAlign w:val="center"/>
          </w:tcPr>
          <w:p>
            <w:pPr>
              <w:spacing w:line="280" w:lineRule="exact"/>
              <w:jc w:val="center"/>
              <w:rPr>
                <w:rFonts w:hint="default" w:ascii="楷体_GB2312" w:eastAsia="楷体_GB2312"/>
                <w:b/>
                <w:szCs w:val="21"/>
                <w:lang w:val="en-US"/>
              </w:rPr>
            </w:pPr>
            <w:r>
              <w:rPr>
                <w:rFonts w:hint="eastAsia" w:ascii="仿宋" w:hAnsi="仿宋" w:eastAsia="仿宋" w:cs="仿宋"/>
                <w:b/>
                <w:bCs/>
                <w:sz w:val="21"/>
                <w:szCs w:val="21"/>
                <w:lang w:val="en-US" w:eastAsia="zh-CN" w:bidi="zh-CN"/>
              </w:rPr>
              <w:t>2010.1</w:t>
            </w:r>
          </w:p>
        </w:tc>
        <w:tc>
          <w:tcPr>
            <w:tcW w:w="562" w:type="dxa"/>
            <w:vMerge w:val="continue"/>
            <w:tcBorders>
              <w:left w:val="single" w:color="auto" w:sz="4" w:space="0"/>
              <w:right w:val="single" w:color="auto" w:sz="4" w:space="0"/>
            </w:tcBorders>
            <w:vAlign w:val="center"/>
          </w:tcPr>
          <w:p>
            <w:pPr>
              <w:spacing w:line="280" w:lineRule="exact"/>
              <w:jc w:val="center"/>
              <w:rPr>
                <w:szCs w:val="21"/>
              </w:rPr>
            </w:pPr>
          </w:p>
        </w:tc>
        <w:tc>
          <w:tcPr>
            <w:tcW w:w="626"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703"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55" w:type="dxa"/>
            <w:tcBorders>
              <w:top w:val="single" w:color="auto" w:sz="4" w:space="0"/>
              <w:left w:val="single" w:color="auto" w:sz="4" w:space="0"/>
              <w:right w:val="single" w:color="auto" w:sz="4" w:space="0"/>
            </w:tcBorders>
            <w:vAlign w:val="center"/>
          </w:tcPr>
          <w:p>
            <w:pPr>
              <w:spacing w:line="280" w:lineRule="exact"/>
              <w:ind w:left="-44" w:leftChars="-21" w:right="-42" w:rightChars="-20"/>
              <w:jc w:val="center"/>
              <w:rPr>
                <w:szCs w:val="21"/>
              </w:rPr>
            </w:pPr>
            <w:r>
              <w:rPr>
                <w:szCs w:val="21"/>
              </w:rPr>
              <w:t>理论</w:t>
            </w:r>
          </w:p>
          <w:p>
            <w:pPr>
              <w:spacing w:line="280" w:lineRule="exact"/>
              <w:ind w:left="-44" w:leftChars="-21" w:right="-42" w:rightChars="-20"/>
              <w:jc w:val="center"/>
              <w:rPr>
                <w:szCs w:val="21"/>
              </w:rPr>
            </w:pPr>
            <w:r>
              <w:rPr>
                <w:szCs w:val="21"/>
              </w:rPr>
              <w:t>教学</w:t>
            </w:r>
          </w:p>
        </w:tc>
        <w:tc>
          <w:tcPr>
            <w:tcW w:w="841" w:type="dxa"/>
            <w:tcBorders>
              <w:top w:val="single" w:color="auto" w:sz="4" w:space="0"/>
              <w:left w:val="single" w:color="auto" w:sz="4" w:space="0"/>
              <w:right w:val="single" w:color="auto" w:sz="4" w:space="0"/>
            </w:tcBorders>
            <w:vAlign w:val="center"/>
          </w:tcPr>
          <w:p>
            <w:pPr>
              <w:spacing w:line="280" w:lineRule="exact"/>
              <w:ind w:left="-75"/>
              <w:jc w:val="center"/>
              <w:rPr>
                <w:szCs w:val="21"/>
              </w:rPr>
            </w:pPr>
            <w:r>
              <w:rPr>
                <w:szCs w:val="21"/>
              </w:rPr>
              <w:t>实践</w:t>
            </w:r>
          </w:p>
          <w:p>
            <w:pPr>
              <w:spacing w:line="280" w:lineRule="exact"/>
              <w:ind w:left="-75"/>
              <w:jc w:val="center"/>
              <w:rPr>
                <w:szCs w:val="21"/>
              </w:rPr>
            </w:pPr>
            <w:r>
              <w:rPr>
                <w:szCs w:val="21"/>
              </w:rPr>
              <w:t>教学</w:t>
            </w:r>
          </w:p>
        </w:tc>
        <w:tc>
          <w:tcPr>
            <w:tcW w:w="1288" w:type="dxa"/>
            <w:gridSpan w:val="3"/>
            <w:vMerge w:val="continue"/>
            <w:tcBorders>
              <w:left w:val="single" w:color="auto" w:sz="4" w:space="0"/>
              <w:right w:val="single" w:color="auto" w:sz="4" w:space="0"/>
            </w:tcBorders>
            <w:vAlign w:val="center"/>
          </w:tcPr>
          <w:p>
            <w:pPr>
              <w:spacing w:line="280" w:lineRule="exact"/>
              <w:ind w:left="180"/>
              <w:jc w:val="center"/>
              <w:rPr>
                <w:szCs w:val="21"/>
              </w:rPr>
            </w:pPr>
          </w:p>
        </w:tc>
        <w:tc>
          <w:tcPr>
            <w:tcW w:w="8705" w:type="dxa"/>
            <w:gridSpan w:val="10"/>
            <w:vMerge w:val="continue"/>
            <w:tcBorders>
              <w:left w:val="single" w:color="auto" w:sz="4" w:space="0"/>
              <w:right w:val="single" w:color="auto" w:sz="4" w:space="0"/>
            </w:tcBorders>
            <w:vAlign w:val="center"/>
          </w:tcPr>
          <w:p>
            <w:pPr>
              <w:spacing w:line="280" w:lineRule="exact"/>
              <w:ind w:left="180"/>
              <w:jc w:val="center"/>
              <w:rPr>
                <w:szCs w:val="21"/>
              </w:rPr>
            </w:pPr>
          </w:p>
        </w:tc>
        <w:tc>
          <w:tcPr>
            <w:tcW w:w="1180"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jc w:val="center"/>
        </w:trPr>
        <w:tc>
          <w:tcPr>
            <w:tcW w:w="1182" w:type="dxa"/>
            <w:tcBorders>
              <w:top w:val="single" w:color="auto" w:sz="4" w:space="0"/>
              <w:left w:val="single" w:color="auto" w:sz="4" w:space="0"/>
              <w:bottom w:val="single" w:color="auto" w:sz="4" w:space="0"/>
              <w:right w:val="single" w:color="auto" w:sz="4" w:space="0"/>
            </w:tcBorders>
            <w:vAlign w:val="center"/>
          </w:tcPr>
          <w:p>
            <w:pPr>
              <w:spacing w:line="280" w:lineRule="exact"/>
              <w:ind w:left="-67" w:leftChars="-32" w:right="-69" w:rightChars="-33"/>
              <w:jc w:val="center"/>
              <w:rPr>
                <w:szCs w:val="21"/>
              </w:rPr>
            </w:pPr>
            <w:r>
              <w:rPr>
                <w:szCs w:val="21"/>
              </w:rPr>
              <w:t>外语</w:t>
            </w:r>
            <w:r>
              <w:rPr>
                <w:rFonts w:hint="eastAsia"/>
                <w:szCs w:val="21"/>
              </w:rPr>
              <w:t>成绩</w:t>
            </w:r>
          </w:p>
        </w:tc>
        <w:tc>
          <w:tcPr>
            <w:tcW w:w="1303"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英语理工</w:t>
            </w:r>
          </w:p>
          <w:p>
            <w:pPr>
              <w:spacing w:line="280" w:lineRule="exact"/>
              <w:jc w:val="center"/>
              <w:rPr>
                <w:rFonts w:hint="eastAsia" w:ascii="楷体_GB2312" w:eastAsia="楷体_GB2312"/>
                <w:b/>
                <w:szCs w:val="21"/>
                <w:lang w:eastAsia="zh-CN"/>
              </w:rPr>
            </w:pPr>
            <w:r>
              <w:rPr>
                <w:rFonts w:hint="eastAsia" w:ascii="仿宋" w:hAnsi="仿宋" w:eastAsia="仿宋" w:cs="仿宋"/>
                <w:b/>
                <w:bCs/>
                <w:sz w:val="21"/>
                <w:szCs w:val="21"/>
                <w:lang w:val="en-US" w:eastAsia="zh-CN" w:bidi="zh-CN"/>
              </w:rPr>
              <w:t>A 80</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ind w:left="-67" w:leftChars="-32" w:right="-69" w:rightChars="-33"/>
              <w:jc w:val="center"/>
              <w:rPr>
                <w:szCs w:val="21"/>
              </w:rPr>
            </w:pPr>
            <w:r>
              <w:rPr>
                <w:szCs w:val="21"/>
              </w:rPr>
              <w:t>计算机</w:t>
            </w:r>
            <w:r>
              <w:rPr>
                <w:rFonts w:hint="eastAsia"/>
                <w:szCs w:val="21"/>
              </w:rPr>
              <w:t>成绩</w:t>
            </w:r>
          </w:p>
        </w:tc>
        <w:tc>
          <w:tcPr>
            <w:tcW w:w="1944"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Excel 2003  通过</w:t>
            </w:r>
          </w:p>
          <w:p>
            <w:pPr>
              <w:spacing w:line="280" w:lineRule="exact"/>
              <w:jc w:val="center"/>
              <w:rPr>
                <w:rFonts w:hint="eastAsia"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Word  2003  通过</w:t>
            </w:r>
          </w:p>
          <w:p>
            <w:pPr>
              <w:spacing w:line="280" w:lineRule="exact"/>
              <w:jc w:val="center"/>
              <w:rPr>
                <w:rFonts w:ascii="楷体_GB2312" w:eastAsia="楷体_GB2312"/>
                <w:b/>
                <w:szCs w:val="21"/>
              </w:rPr>
            </w:pPr>
            <w:r>
              <w:rPr>
                <w:rFonts w:hint="eastAsia" w:ascii="仿宋" w:hAnsi="仿宋" w:eastAsia="仿宋" w:cs="仿宋"/>
                <w:b/>
                <w:bCs/>
                <w:sz w:val="21"/>
                <w:szCs w:val="21"/>
                <w:lang w:val="en-US" w:eastAsia="zh-CN" w:bidi="zh-CN"/>
              </w:rPr>
              <w:t>Windows 7   通过</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tcBorders>
              <w:top w:val="single" w:color="auto" w:sz="4" w:space="0"/>
              <w:left w:val="single" w:color="auto" w:sz="4" w:space="0"/>
              <w:bottom w:val="single" w:color="auto" w:sz="4" w:space="0"/>
              <w:right w:val="single" w:color="auto" w:sz="4" w:space="0"/>
            </w:tcBorders>
            <w:vAlign w:val="center"/>
          </w:tcPr>
          <w:p>
            <w:pPr>
              <w:pStyle w:val="16"/>
              <w:jc w:val="center"/>
              <w:rPr>
                <w:rFonts w:hint="eastAsia" w:ascii="仿宋" w:hAnsi="仿宋" w:eastAsia="仿宋" w:cs="仿宋"/>
                <w:b/>
                <w:sz w:val="22"/>
                <w:szCs w:val="21"/>
              </w:rPr>
            </w:pPr>
            <w:r>
              <w:rPr>
                <w:rFonts w:hint="eastAsia" w:ascii="仿宋" w:hAnsi="仿宋" w:eastAsia="仿宋" w:cs="仿宋"/>
                <w:b/>
                <w:kern w:val="2"/>
                <w:sz w:val="22"/>
                <w:szCs w:val="21"/>
                <w:lang w:val="en-US" w:eastAsia="zh-CN" w:bidi="ar-SA"/>
              </w:rPr>
              <w:t>2009</w:t>
            </w: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jc w:val="center"/>
              <w:rPr>
                <w:rFonts w:hint="eastAsia" w:ascii="仿宋" w:hAnsi="仿宋" w:eastAsia="仿宋" w:cs="仿宋"/>
                <w:b/>
                <w:bCs/>
                <w:kern w:val="0"/>
                <w:sz w:val="22"/>
                <w:szCs w:val="22"/>
              </w:rPr>
            </w:pPr>
            <w:r>
              <w:rPr>
                <w:rFonts w:hint="eastAsia" w:ascii="仿宋" w:hAnsi="仿宋" w:eastAsia="仿宋" w:cs="仿宋"/>
                <w:b/>
                <w:kern w:val="2"/>
                <w:sz w:val="22"/>
                <w:szCs w:val="21"/>
                <w:lang w:val="en-US" w:eastAsia="zh-CN" w:bidi="ar-SA"/>
              </w:rPr>
              <w:t>431</w:t>
            </w:r>
          </w:p>
        </w:tc>
        <w:tc>
          <w:tcPr>
            <w:tcW w:w="8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jc w:val="center"/>
              <w:rPr>
                <w:rFonts w:hint="eastAsia" w:ascii="仿宋" w:hAnsi="仿宋" w:eastAsia="仿宋" w:cs="仿宋"/>
                <w:b/>
                <w:bCs/>
                <w:sz w:val="22"/>
                <w:szCs w:val="22"/>
              </w:rPr>
            </w:pPr>
            <w:r>
              <w:rPr>
                <w:rFonts w:hint="eastAsia" w:ascii="仿宋" w:hAnsi="仿宋" w:eastAsia="仿宋" w:cs="仿宋"/>
                <w:b/>
                <w:kern w:val="2"/>
                <w:sz w:val="22"/>
                <w:szCs w:val="21"/>
                <w:lang w:val="en-US" w:eastAsia="zh-CN" w:bidi="ar-SA"/>
              </w:rPr>
              <w:t>170</w:t>
            </w:r>
          </w:p>
        </w:tc>
        <w:tc>
          <w:tcPr>
            <w:tcW w:w="1288" w:type="dxa"/>
            <w:gridSpan w:val="3"/>
            <w:tcBorders>
              <w:top w:val="single" w:color="auto" w:sz="4" w:space="0"/>
              <w:left w:val="single" w:color="auto" w:sz="4" w:space="0"/>
              <w:bottom w:val="single" w:color="auto" w:sz="4" w:space="0"/>
              <w:right w:val="single" w:color="auto" w:sz="4" w:space="0"/>
            </w:tcBorders>
            <w:vAlign w:val="center"/>
          </w:tcPr>
          <w:p>
            <w:pPr>
              <w:pStyle w:val="16"/>
              <w:jc w:val="center"/>
              <w:rPr>
                <w:rFonts w:hint="eastAsia" w:ascii="仿宋" w:hAnsi="仿宋" w:eastAsia="仿宋" w:cs="仿宋"/>
                <w:b/>
                <w:kern w:val="2"/>
                <w:sz w:val="22"/>
                <w:szCs w:val="21"/>
                <w:lang w:val="en-US" w:eastAsia="zh-CN" w:bidi="ar-SA"/>
              </w:rPr>
            </w:pPr>
            <w:r>
              <w:rPr>
                <w:rFonts w:hint="eastAsia" w:ascii="仿宋" w:hAnsi="仿宋" w:eastAsia="仿宋" w:cs="仿宋"/>
                <w:b/>
                <w:kern w:val="2"/>
                <w:sz w:val="22"/>
                <w:szCs w:val="21"/>
                <w:lang w:val="en-US" w:eastAsia="zh-CN" w:bidi="ar-SA"/>
              </w:rPr>
              <w:t>出卷：6套</w:t>
            </w:r>
          </w:p>
          <w:p>
            <w:pPr>
              <w:pStyle w:val="16"/>
              <w:jc w:val="center"/>
              <w:rPr>
                <w:rFonts w:hint="eastAsia" w:ascii="仿宋" w:hAnsi="仿宋" w:eastAsia="仿宋" w:cs="仿宋"/>
                <w:b/>
                <w:spacing w:val="-10"/>
                <w:sz w:val="18"/>
                <w:szCs w:val="21"/>
              </w:rPr>
            </w:pPr>
            <w:r>
              <w:rPr>
                <w:rFonts w:hint="eastAsia" w:ascii="仿宋" w:hAnsi="仿宋" w:eastAsia="仿宋" w:cs="仿宋"/>
                <w:b/>
                <w:kern w:val="2"/>
                <w:sz w:val="22"/>
                <w:szCs w:val="21"/>
                <w:lang w:val="en-US" w:eastAsia="zh-CN" w:bidi="ar-SA"/>
              </w:rPr>
              <w:t>监考：8场</w:t>
            </w:r>
          </w:p>
        </w:tc>
        <w:tc>
          <w:tcPr>
            <w:tcW w:w="8705" w:type="dxa"/>
            <w:gridSpan w:val="10"/>
            <w:vMerge w:val="continue"/>
            <w:tcBorders>
              <w:left w:val="single" w:color="auto" w:sz="4" w:space="0"/>
              <w:right w:val="single" w:color="auto" w:sz="4" w:space="0"/>
            </w:tcBorders>
            <w:vAlign w:val="center"/>
          </w:tcPr>
          <w:p>
            <w:pPr>
              <w:spacing w:line="280" w:lineRule="exact"/>
              <w:ind w:left="180"/>
              <w:jc w:val="center"/>
              <w:rPr>
                <w:szCs w:val="21"/>
              </w:rPr>
            </w:pPr>
          </w:p>
        </w:tc>
        <w:tc>
          <w:tcPr>
            <w:tcW w:w="1180"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vMerge w:val="continue"/>
            <w:tcBorders>
              <w:top w:val="single" w:color="auto" w:sz="4" w:space="0"/>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atLeast"/>
          <w:jc w:val="center"/>
        </w:trPr>
        <w:tc>
          <w:tcPr>
            <w:tcW w:w="1182"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szCs w:val="21"/>
              </w:rPr>
            </w:pPr>
            <w:r>
              <w:rPr>
                <w:szCs w:val="21"/>
              </w:rPr>
              <w:t>最高学历</w:t>
            </w:r>
          </w:p>
        </w:tc>
        <w:tc>
          <w:tcPr>
            <w:tcW w:w="1303"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ascii="楷体_GB2312" w:eastAsia="楷体_GB2312"/>
                <w:b/>
                <w:szCs w:val="21"/>
                <w:lang w:val="en-US" w:eastAsia="zh-CN"/>
              </w:rPr>
            </w:pPr>
            <w:r>
              <w:rPr>
                <w:rFonts w:hint="eastAsia" w:ascii="仿宋" w:hAnsi="仿宋" w:eastAsia="仿宋" w:cs="仿宋"/>
                <w:b/>
                <w:bCs/>
                <w:sz w:val="21"/>
                <w:szCs w:val="21"/>
                <w:lang w:val="en-US" w:eastAsia="zh-CN" w:bidi="zh-CN"/>
              </w:rPr>
              <w:t>研究生</w:t>
            </w:r>
          </w:p>
        </w:tc>
        <w:tc>
          <w:tcPr>
            <w:tcW w:w="1974" w:type="dxa"/>
            <w:gridSpan w:val="4"/>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最高学位</w:t>
            </w:r>
          </w:p>
        </w:tc>
        <w:tc>
          <w:tcPr>
            <w:tcW w:w="124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仿宋" w:hAnsi="仿宋" w:eastAsia="仿宋" w:cs="仿宋"/>
                <w:b/>
                <w:bCs/>
                <w:sz w:val="21"/>
                <w:szCs w:val="21"/>
                <w:lang w:val="en-US" w:eastAsia="zh-CN" w:bidi="zh-CN"/>
              </w:rPr>
              <w:t>硕士</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kern w:val="2"/>
                <w:sz w:val="22"/>
                <w:szCs w:val="21"/>
                <w:lang w:val="en-US" w:eastAsia="zh-CN" w:bidi="ar-SA"/>
              </w:rPr>
            </w:pPr>
            <w:r>
              <w:rPr>
                <w:rFonts w:hint="eastAsia" w:ascii="仿宋" w:hAnsi="仿宋" w:eastAsia="仿宋" w:cs="仿宋"/>
                <w:b/>
                <w:kern w:val="2"/>
                <w:sz w:val="22"/>
                <w:szCs w:val="21"/>
                <w:lang w:val="en-US" w:eastAsia="zh-CN" w:bidi="ar-SA"/>
              </w:rPr>
              <w:t>2010</w:t>
            </w: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kern w:val="2"/>
                <w:sz w:val="22"/>
                <w:szCs w:val="21"/>
                <w:lang w:val="en-US" w:eastAsia="zh-CN" w:bidi="ar-SA"/>
              </w:rPr>
            </w:pPr>
            <w:r>
              <w:rPr>
                <w:rFonts w:hint="eastAsia" w:ascii="仿宋" w:hAnsi="仿宋" w:eastAsia="仿宋" w:cs="仿宋"/>
                <w:b/>
                <w:kern w:val="2"/>
                <w:sz w:val="22"/>
                <w:szCs w:val="21"/>
                <w:lang w:val="en-US" w:eastAsia="zh-CN" w:bidi="ar-SA"/>
              </w:rPr>
              <w:t>355</w:t>
            </w:r>
          </w:p>
        </w:tc>
        <w:tc>
          <w:tcPr>
            <w:tcW w:w="84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kern w:val="2"/>
                <w:sz w:val="22"/>
                <w:szCs w:val="21"/>
                <w:lang w:val="en-US" w:eastAsia="zh-CN" w:bidi="ar-SA"/>
              </w:rPr>
            </w:pPr>
            <w:r>
              <w:rPr>
                <w:rFonts w:hint="eastAsia" w:ascii="仿宋" w:hAnsi="仿宋" w:eastAsia="仿宋" w:cs="仿宋"/>
                <w:b/>
                <w:kern w:val="2"/>
                <w:sz w:val="22"/>
                <w:szCs w:val="21"/>
                <w:lang w:val="en-US" w:eastAsia="zh-CN" w:bidi="ar-SA"/>
              </w:rPr>
              <w:t>162</w:t>
            </w:r>
          </w:p>
        </w:tc>
        <w:tc>
          <w:tcPr>
            <w:tcW w:w="1288" w:type="dxa"/>
            <w:gridSpan w:val="3"/>
            <w:tcBorders>
              <w:top w:val="single" w:color="auto" w:sz="4" w:space="0"/>
              <w:left w:val="single" w:color="auto" w:sz="4" w:space="0"/>
              <w:bottom w:val="single" w:color="auto" w:sz="4" w:space="0"/>
              <w:right w:val="single" w:color="auto" w:sz="4" w:space="0"/>
            </w:tcBorders>
            <w:vAlign w:val="center"/>
          </w:tcPr>
          <w:p>
            <w:pPr>
              <w:pStyle w:val="16"/>
              <w:jc w:val="center"/>
              <w:rPr>
                <w:rFonts w:hint="eastAsia" w:ascii="仿宋" w:hAnsi="仿宋" w:eastAsia="仿宋" w:cs="仿宋"/>
                <w:b/>
                <w:kern w:val="2"/>
                <w:sz w:val="22"/>
                <w:szCs w:val="21"/>
                <w:lang w:val="en-US" w:eastAsia="zh-CN" w:bidi="ar-SA"/>
              </w:rPr>
            </w:pPr>
            <w:r>
              <w:rPr>
                <w:rFonts w:hint="eastAsia" w:ascii="仿宋" w:hAnsi="仿宋" w:eastAsia="仿宋" w:cs="仿宋"/>
                <w:b/>
                <w:kern w:val="2"/>
                <w:sz w:val="22"/>
                <w:szCs w:val="21"/>
                <w:lang w:val="en-US" w:eastAsia="zh-CN" w:bidi="ar-SA"/>
              </w:rPr>
              <w:t>出卷：5套</w:t>
            </w:r>
          </w:p>
          <w:p>
            <w:pPr>
              <w:jc w:val="center"/>
              <w:rPr>
                <w:rFonts w:hint="eastAsia" w:ascii="仿宋" w:hAnsi="仿宋" w:eastAsia="仿宋" w:cs="仿宋"/>
                <w:kern w:val="2"/>
                <w:sz w:val="21"/>
                <w:szCs w:val="21"/>
                <w:lang w:val="en-US" w:eastAsia="zh-CN" w:bidi="ar-SA"/>
              </w:rPr>
            </w:pPr>
            <w:r>
              <w:rPr>
                <w:rFonts w:hint="eastAsia" w:ascii="仿宋" w:hAnsi="仿宋" w:eastAsia="仿宋" w:cs="仿宋"/>
                <w:b/>
                <w:kern w:val="2"/>
                <w:sz w:val="22"/>
                <w:szCs w:val="21"/>
                <w:lang w:val="en-US" w:eastAsia="zh-CN" w:bidi="ar-SA"/>
              </w:rPr>
              <w:t>监考：8场</w:t>
            </w:r>
          </w:p>
        </w:tc>
        <w:tc>
          <w:tcPr>
            <w:tcW w:w="8705" w:type="dxa"/>
            <w:gridSpan w:val="10"/>
            <w:vMerge w:val="continue"/>
            <w:tcBorders>
              <w:left w:val="single" w:color="auto" w:sz="4" w:space="0"/>
              <w:right w:val="single" w:color="auto" w:sz="4" w:space="0"/>
            </w:tcBorders>
            <w:vAlign w:val="center"/>
          </w:tcPr>
          <w:p>
            <w:pPr>
              <w:spacing w:line="280" w:lineRule="exact"/>
              <w:ind w:left="180"/>
              <w:jc w:val="center"/>
              <w:rPr>
                <w:szCs w:val="21"/>
              </w:rPr>
            </w:pPr>
          </w:p>
        </w:tc>
        <w:tc>
          <w:tcPr>
            <w:tcW w:w="1180"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vMerge w:val="continue"/>
            <w:tcBorders>
              <w:top w:val="single" w:color="auto" w:sz="4" w:space="0"/>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7" w:hRule="atLeast"/>
          <w:jc w:val="center"/>
        </w:trPr>
        <w:tc>
          <w:tcPr>
            <w:tcW w:w="1182" w:type="dxa"/>
            <w:tcBorders>
              <w:top w:val="single" w:color="auto" w:sz="4" w:space="0"/>
              <w:left w:val="single" w:color="auto" w:sz="4" w:space="0"/>
              <w:bottom w:val="single" w:color="auto" w:sz="4" w:space="0"/>
              <w:right w:val="single" w:color="auto" w:sz="4" w:space="0"/>
            </w:tcBorders>
            <w:vAlign w:val="center"/>
          </w:tcPr>
          <w:p>
            <w:pPr>
              <w:spacing w:line="280" w:lineRule="exact"/>
              <w:ind w:left="-57" w:leftChars="-27" w:right="-53" w:rightChars="-25"/>
              <w:jc w:val="left"/>
              <w:rPr>
                <w:szCs w:val="21"/>
              </w:rPr>
            </w:pPr>
            <w:r>
              <w:rPr>
                <w:szCs w:val="21"/>
              </w:rPr>
              <w:t>现从事专业</w:t>
            </w:r>
          </w:p>
        </w:tc>
        <w:tc>
          <w:tcPr>
            <w:tcW w:w="1303"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仿宋" w:hAnsi="仿宋" w:eastAsia="仿宋" w:cs="仿宋"/>
                <w:b/>
                <w:bCs/>
                <w:sz w:val="21"/>
                <w:szCs w:val="21"/>
                <w:lang w:val="en-US" w:eastAsia="zh-CN" w:bidi="zh-CN"/>
              </w:rPr>
              <w:t>建筑</w:t>
            </w:r>
          </w:p>
        </w:tc>
        <w:tc>
          <w:tcPr>
            <w:tcW w:w="1974" w:type="dxa"/>
            <w:gridSpan w:val="4"/>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是否破格</w:t>
            </w:r>
          </w:p>
        </w:tc>
        <w:tc>
          <w:tcPr>
            <w:tcW w:w="124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仿宋" w:hAnsi="仿宋" w:eastAsia="仿宋" w:cs="仿宋"/>
                <w:b/>
                <w:bCs/>
                <w:sz w:val="21"/>
                <w:szCs w:val="21"/>
                <w:lang w:val="en-US" w:eastAsia="zh-CN" w:bidi="zh-CN"/>
              </w:rPr>
              <w:t>否</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kern w:val="2"/>
                <w:sz w:val="22"/>
                <w:szCs w:val="21"/>
                <w:lang w:val="en-US" w:eastAsia="zh-CN" w:bidi="ar-SA"/>
              </w:rPr>
            </w:pPr>
            <w:r>
              <w:rPr>
                <w:rFonts w:hint="eastAsia" w:ascii="仿宋" w:hAnsi="仿宋" w:eastAsia="仿宋" w:cs="仿宋"/>
                <w:b/>
                <w:kern w:val="2"/>
                <w:sz w:val="22"/>
                <w:szCs w:val="21"/>
                <w:lang w:val="en-US" w:eastAsia="zh-CN" w:bidi="ar-SA"/>
              </w:rPr>
              <w:t>2011</w:t>
            </w:r>
          </w:p>
        </w:tc>
        <w:tc>
          <w:tcPr>
            <w:tcW w:w="9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kern w:val="2"/>
                <w:sz w:val="22"/>
                <w:szCs w:val="21"/>
                <w:lang w:val="en-US" w:eastAsia="zh-CN" w:bidi="ar-SA"/>
              </w:rPr>
            </w:pPr>
            <w:r>
              <w:rPr>
                <w:rFonts w:hint="eastAsia" w:ascii="仿宋" w:hAnsi="仿宋" w:eastAsia="仿宋" w:cs="仿宋"/>
                <w:b/>
                <w:kern w:val="2"/>
                <w:sz w:val="22"/>
                <w:szCs w:val="21"/>
                <w:lang w:val="en-US" w:eastAsia="zh-CN" w:bidi="ar-SA"/>
              </w:rPr>
              <w:t>482</w:t>
            </w:r>
          </w:p>
        </w:tc>
        <w:tc>
          <w:tcPr>
            <w:tcW w:w="8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kern w:val="2"/>
                <w:sz w:val="22"/>
                <w:szCs w:val="21"/>
                <w:lang w:val="en-US" w:eastAsia="zh-CN" w:bidi="ar-SA"/>
              </w:rPr>
            </w:pPr>
            <w:r>
              <w:rPr>
                <w:rFonts w:hint="eastAsia" w:ascii="仿宋" w:hAnsi="仿宋" w:eastAsia="仿宋" w:cs="仿宋"/>
                <w:b/>
                <w:kern w:val="2"/>
                <w:sz w:val="22"/>
                <w:szCs w:val="21"/>
                <w:lang w:val="en-US" w:eastAsia="zh-CN" w:bidi="ar-SA"/>
              </w:rPr>
              <w:t>220</w:t>
            </w:r>
          </w:p>
        </w:tc>
        <w:tc>
          <w:tcPr>
            <w:tcW w:w="1288" w:type="dxa"/>
            <w:gridSpan w:val="3"/>
            <w:tcBorders>
              <w:top w:val="single" w:color="auto" w:sz="4" w:space="0"/>
              <w:left w:val="single" w:color="auto" w:sz="4" w:space="0"/>
              <w:bottom w:val="single" w:color="auto" w:sz="4" w:space="0"/>
              <w:right w:val="single" w:color="auto" w:sz="4" w:space="0"/>
            </w:tcBorders>
            <w:vAlign w:val="center"/>
          </w:tcPr>
          <w:p>
            <w:pPr>
              <w:pStyle w:val="16"/>
              <w:jc w:val="center"/>
              <w:rPr>
                <w:rFonts w:hint="eastAsia" w:ascii="仿宋" w:hAnsi="仿宋" w:eastAsia="仿宋" w:cs="仿宋"/>
                <w:b/>
                <w:kern w:val="2"/>
                <w:sz w:val="22"/>
                <w:szCs w:val="21"/>
                <w:lang w:val="en-US" w:eastAsia="zh-CN" w:bidi="ar-SA"/>
              </w:rPr>
            </w:pPr>
            <w:r>
              <w:rPr>
                <w:rFonts w:hint="eastAsia" w:ascii="仿宋" w:hAnsi="仿宋" w:eastAsia="仿宋" w:cs="仿宋"/>
                <w:b/>
                <w:kern w:val="2"/>
                <w:sz w:val="22"/>
                <w:szCs w:val="21"/>
                <w:lang w:val="en-US" w:eastAsia="zh-CN" w:bidi="ar-SA"/>
              </w:rPr>
              <w:t>出卷：5套</w:t>
            </w:r>
          </w:p>
          <w:p>
            <w:pPr>
              <w:jc w:val="center"/>
              <w:rPr>
                <w:rFonts w:hint="eastAsia" w:ascii="仿宋" w:hAnsi="仿宋" w:eastAsia="仿宋" w:cs="仿宋"/>
                <w:b/>
                <w:spacing w:val="-10"/>
                <w:kern w:val="2"/>
                <w:sz w:val="18"/>
                <w:szCs w:val="21"/>
                <w:lang w:val="en-US" w:eastAsia="zh-CN" w:bidi="ar-SA"/>
              </w:rPr>
            </w:pPr>
            <w:r>
              <w:rPr>
                <w:rFonts w:hint="eastAsia" w:ascii="仿宋" w:hAnsi="仿宋" w:eastAsia="仿宋" w:cs="仿宋"/>
                <w:b/>
                <w:kern w:val="2"/>
                <w:sz w:val="22"/>
                <w:szCs w:val="21"/>
                <w:lang w:val="en-US" w:eastAsia="zh-CN" w:bidi="ar-SA"/>
              </w:rPr>
              <w:t>监考：8场</w:t>
            </w:r>
          </w:p>
        </w:tc>
        <w:tc>
          <w:tcPr>
            <w:tcW w:w="8705" w:type="dxa"/>
            <w:gridSpan w:val="10"/>
            <w:vMerge w:val="continue"/>
            <w:tcBorders>
              <w:left w:val="single" w:color="auto" w:sz="4" w:space="0"/>
              <w:right w:val="single" w:color="auto" w:sz="4" w:space="0"/>
            </w:tcBorders>
            <w:vAlign w:val="center"/>
          </w:tcPr>
          <w:p>
            <w:pPr>
              <w:spacing w:line="280" w:lineRule="exact"/>
              <w:ind w:left="180"/>
              <w:jc w:val="center"/>
              <w:rPr>
                <w:szCs w:val="21"/>
              </w:rPr>
            </w:pPr>
          </w:p>
        </w:tc>
        <w:tc>
          <w:tcPr>
            <w:tcW w:w="1180"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vMerge w:val="continue"/>
            <w:tcBorders>
              <w:top w:val="single" w:color="auto" w:sz="4" w:space="0"/>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atLeast"/>
          <w:jc w:val="center"/>
        </w:trPr>
        <w:tc>
          <w:tcPr>
            <w:tcW w:w="4459" w:type="dxa"/>
            <w:gridSpan w:val="8"/>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毕业学校及专业</w:t>
            </w:r>
          </w:p>
        </w:tc>
        <w:tc>
          <w:tcPr>
            <w:tcW w:w="1245" w:type="dxa"/>
            <w:tcBorders>
              <w:top w:val="single" w:color="auto" w:sz="4" w:space="0"/>
              <w:left w:val="single" w:color="auto" w:sz="4" w:space="0"/>
              <w:bottom w:val="single" w:color="auto" w:sz="4" w:space="0"/>
              <w:right w:val="single" w:color="auto" w:sz="4" w:space="0"/>
            </w:tcBorders>
            <w:vAlign w:val="center"/>
          </w:tcPr>
          <w:p>
            <w:pPr>
              <w:spacing w:line="280" w:lineRule="exact"/>
              <w:ind w:left="-63" w:leftChars="-30" w:right="-73" w:rightChars="-35"/>
              <w:jc w:val="center"/>
              <w:rPr>
                <w:rFonts w:ascii="楷体_GB2312" w:eastAsia="楷体_GB2312"/>
                <w:b/>
                <w:szCs w:val="21"/>
              </w:rPr>
            </w:pPr>
            <w:r>
              <w:rPr>
                <w:szCs w:val="21"/>
              </w:rPr>
              <w:t>毕业时间</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tcBorders>
              <w:top w:val="single" w:color="auto" w:sz="4" w:space="0"/>
              <w:left w:val="single" w:color="auto" w:sz="4" w:space="0"/>
              <w:right w:val="single" w:color="auto" w:sz="4" w:space="0"/>
            </w:tcBorders>
            <w:vAlign w:val="center"/>
          </w:tcPr>
          <w:p>
            <w:pPr>
              <w:jc w:val="center"/>
              <w:rPr>
                <w:rFonts w:hint="eastAsia" w:ascii="仿宋" w:hAnsi="仿宋" w:eastAsia="仿宋" w:cs="仿宋"/>
                <w:b/>
                <w:kern w:val="2"/>
                <w:sz w:val="22"/>
                <w:szCs w:val="21"/>
                <w:lang w:val="en-US" w:eastAsia="zh-CN" w:bidi="ar-SA"/>
              </w:rPr>
            </w:pPr>
            <w:r>
              <w:rPr>
                <w:rFonts w:hint="eastAsia" w:ascii="仿宋" w:hAnsi="仿宋" w:eastAsia="仿宋" w:cs="仿宋"/>
                <w:sz w:val="2"/>
                <w:szCs w:val="2"/>
                <w:lang w:val="en-US" w:eastAsia="zh-CN"/>
              </w:rPr>
              <w:t>201</w:t>
            </w:r>
            <w:r>
              <w:rPr>
                <w:rFonts w:hint="eastAsia" w:ascii="仿宋" w:hAnsi="仿宋" w:eastAsia="仿宋" w:cs="仿宋"/>
                <w:b/>
                <w:kern w:val="2"/>
                <w:sz w:val="22"/>
                <w:szCs w:val="21"/>
                <w:lang w:val="en-US" w:eastAsia="zh-CN" w:bidi="ar-SA"/>
              </w:rPr>
              <w:t>2018</w:t>
            </w:r>
          </w:p>
        </w:tc>
        <w:tc>
          <w:tcPr>
            <w:tcW w:w="9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kern w:val="2"/>
                <w:sz w:val="22"/>
                <w:szCs w:val="21"/>
                <w:lang w:val="en-US" w:eastAsia="zh-CN" w:bidi="ar-SA"/>
              </w:rPr>
            </w:pPr>
            <w:r>
              <w:rPr>
                <w:rFonts w:hint="eastAsia" w:ascii="仿宋" w:hAnsi="仿宋" w:eastAsia="仿宋" w:cs="仿宋"/>
                <w:b/>
                <w:kern w:val="2"/>
                <w:sz w:val="22"/>
                <w:szCs w:val="21"/>
                <w:lang w:val="en-US" w:eastAsia="zh-CN" w:bidi="ar-SA"/>
              </w:rPr>
              <w:t>406</w:t>
            </w:r>
          </w:p>
        </w:tc>
        <w:tc>
          <w:tcPr>
            <w:tcW w:w="8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kern w:val="2"/>
                <w:sz w:val="22"/>
                <w:szCs w:val="21"/>
                <w:lang w:val="en-US" w:eastAsia="zh-CN" w:bidi="ar-SA"/>
              </w:rPr>
            </w:pPr>
            <w:r>
              <w:rPr>
                <w:rFonts w:hint="eastAsia" w:ascii="仿宋" w:hAnsi="仿宋" w:eastAsia="仿宋" w:cs="仿宋"/>
                <w:b/>
                <w:kern w:val="2"/>
                <w:sz w:val="22"/>
                <w:szCs w:val="21"/>
                <w:lang w:val="en-US" w:eastAsia="zh-CN" w:bidi="ar-SA"/>
              </w:rPr>
              <w:t>270</w:t>
            </w:r>
          </w:p>
        </w:tc>
        <w:tc>
          <w:tcPr>
            <w:tcW w:w="1288" w:type="dxa"/>
            <w:gridSpan w:val="3"/>
            <w:tcBorders>
              <w:top w:val="single" w:color="auto" w:sz="4" w:space="0"/>
              <w:left w:val="single" w:color="auto" w:sz="4" w:space="0"/>
              <w:bottom w:val="single" w:color="auto" w:sz="4" w:space="0"/>
              <w:right w:val="single" w:color="auto" w:sz="4" w:space="0"/>
            </w:tcBorders>
            <w:vAlign w:val="center"/>
          </w:tcPr>
          <w:p>
            <w:pPr>
              <w:pStyle w:val="16"/>
              <w:jc w:val="center"/>
              <w:rPr>
                <w:rFonts w:hint="eastAsia" w:ascii="仿宋" w:hAnsi="仿宋" w:eastAsia="仿宋" w:cs="仿宋"/>
                <w:b/>
                <w:kern w:val="2"/>
                <w:sz w:val="22"/>
                <w:szCs w:val="21"/>
                <w:lang w:val="en-US" w:eastAsia="zh-CN" w:bidi="ar-SA"/>
              </w:rPr>
            </w:pPr>
            <w:r>
              <w:rPr>
                <w:rFonts w:hint="eastAsia" w:ascii="仿宋" w:hAnsi="仿宋" w:eastAsia="仿宋" w:cs="仿宋"/>
                <w:b/>
                <w:kern w:val="2"/>
                <w:sz w:val="22"/>
                <w:szCs w:val="21"/>
                <w:lang w:val="en-US" w:eastAsia="zh-CN" w:bidi="ar-SA"/>
              </w:rPr>
              <w:t>出卷：5套</w:t>
            </w:r>
          </w:p>
          <w:p>
            <w:pPr>
              <w:jc w:val="center"/>
              <w:rPr>
                <w:rFonts w:hint="eastAsia" w:ascii="仿宋" w:hAnsi="仿宋" w:eastAsia="仿宋" w:cs="仿宋"/>
                <w:b/>
                <w:spacing w:val="-10"/>
                <w:kern w:val="2"/>
                <w:sz w:val="18"/>
                <w:szCs w:val="21"/>
                <w:lang w:val="en-US" w:eastAsia="zh-CN" w:bidi="ar-SA"/>
              </w:rPr>
            </w:pPr>
            <w:r>
              <w:rPr>
                <w:rFonts w:hint="eastAsia" w:ascii="仿宋" w:hAnsi="仿宋" w:eastAsia="仿宋" w:cs="仿宋"/>
                <w:b/>
                <w:kern w:val="2"/>
                <w:sz w:val="22"/>
                <w:szCs w:val="21"/>
                <w:lang w:val="en-US" w:eastAsia="zh-CN" w:bidi="ar-SA"/>
              </w:rPr>
              <w:t>监考：2场</w:t>
            </w:r>
          </w:p>
        </w:tc>
        <w:tc>
          <w:tcPr>
            <w:tcW w:w="8705" w:type="dxa"/>
            <w:gridSpan w:val="10"/>
            <w:vMerge w:val="continue"/>
            <w:tcBorders>
              <w:left w:val="single" w:color="auto" w:sz="4" w:space="0"/>
              <w:right w:val="single" w:color="auto" w:sz="4" w:space="0"/>
            </w:tcBorders>
            <w:vAlign w:val="center"/>
          </w:tcPr>
          <w:p>
            <w:pPr>
              <w:spacing w:line="280" w:lineRule="exact"/>
              <w:ind w:left="180"/>
              <w:jc w:val="center"/>
              <w:rPr>
                <w:szCs w:val="21"/>
              </w:rPr>
            </w:pPr>
          </w:p>
        </w:tc>
        <w:tc>
          <w:tcPr>
            <w:tcW w:w="1180"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vMerge w:val="continue"/>
            <w:tcBorders>
              <w:top w:val="single" w:color="auto" w:sz="4" w:space="0"/>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6" w:hRule="atLeast"/>
          <w:jc w:val="center"/>
        </w:trPr>
        <w:tc>
          <w:tcPr>
            <w:tcW w:w="4459" w:type="dxa"/>
            <w:gridSpan w:val="8"/>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20"/>
                <w:szCs w:val="21"/>
              </w:rPr>
            </w:pPr>
            <w:r>
              <w:rPr>
                <w:rFonts w:hint="eastAsia" w:ascii="仿宋" w:hAnsi="仿宋" w:eastAsia="仿宋" w:cs="仿宋"/>
                <w:b/>
                <w:bCs/>
                <w:sz w:val="21"/>
                <w:szCs w:val="21"/>
                <w:lang w:val="en-US" w:eastAsia="zh-CN" w:bidi="zh-CN"/>
              </w:rPr>
              <w:t>西安理工大学结构工程</w:t>
            </w:r>
          </w:p>
        </w:tc>
        <w:tc>
          <w:tcPr>
            <w:tcW w:w="124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楷体_GB2312"/>
                <w:szCs w:val="21"/>
                <w:lang w:val="en-US" w:eastAsia="zh-CN"/>
              </w:rPr>
            </w:pPr>
            <w:r>
              <w:rPr>
                <w:rFonts w:hint="eastAsia" w:ascii="仿宋" w:hAnsi="仿宋" w:eastAsia="仿宋" w:cs="仿宋"/>
                <w:b/>
                <w:bCs/>
                <w:sz w:val="21"/>
                <w:szCs w:val="21"/>
                <w:lang w:val="en-US" w:eastAsia="zh-CN" w:bidi="zh-CN"/>
              </w:rPr>
              <w:t>2015.4</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787" w:type="dxa"/>
            <w:gridSpan w:val="6"/>
            <w:vMerge w:val="restart"/>
            <w:tcBorders>
              <w:left w:val="single" w:color="auto" w:sz="4" w:space="0"/>
              <w:right w:val="single" w:color="auto" w:sz="4" w:space="0"/>
            </w:tcBorders>
            <w:vAlign w:val="center"/>
          </w:tcPr>
          <w:p>
            <w:pPr>
              <w:snapToGrid w:val="0"/>
              <w:rPr>
                <w:rFonts w:ascii="楷体_GB2312" w:eastAsia="楷体_GB2312"/>
                <w:b/>
                <w:spacing w:val="-10"/>
                <w:sz w:val="18"/>
                <w:szCs w:val="21"/>
              </w:rPr>
            </w:pPr>
          </w:p>
        </w:tc>
        <w:tc>
          <w:tcPr>
            <w:tcW w:w="8705" w:type="dxa"/>
            <w:gridSpan w:val="10"/>
            <w:vMerge w:val="continue"/>
            <w:tcBorders>
              <w:left w:val="single" w:color="auto" w:sz="4" w:space="0"/>
              <w:right w:val="single" w:color="auto" w:sz="4" w:space="0"/>
            </w:tcBorders>
            <w:shd w:val="clear" w:color="auto" w:fill="auto"/>
            <w:vAlign w:val="center"/>
          </w:tcPr>
          <w:p>
            <w:pPr>
              <w:spacing w:line="280" w:lineRule="exact"/>
              <w:ind w:left="180"/>
              <w:jc w:val="center"/>
              <w:rPr>
                <w:szCs w:val="21"/>
              </w:rPr>
            </w:pPr>
          </w:p>
        </w:tc>
        <w:tc>
          <w:tcPr>
            <w:tcW w:w="1180"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vMerge w:val="continue"/>
            <w:tcBorders>
              <w:top w:val="single" w:color="auto" w:sz="4" w:space="0"/>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6" w:hRule="atLeast"/>
          <w:jc w:val="center"/>
        </w:trPr>
        <w:tc>
          <w:tcPr>
            <w:tcW w:w="5704" w:type="dxa"/>
            <w:gridSpan w:val="9"/>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楷体_GB2312" w:hAnsi="宋体" w:eastAsia="楷体_GB2312" w:cs="宋体"/>
                <w:b/>
                <w:bCs/>
                <w:sz w:val="24"/>
                <w:szCs w:val="22"/>
                <w:lang w:val="en-US" w:eastAsia="zh-CN" w:bidi="zh-CN"/>
              </w:rPr>
            </w:pPr>
            <w:r>
              <w:rPr>
                <w:szCs w:val="21"/>
              </w:rPr>
              <w:t>近五年年度考核情况</w:t>
            </w:r>
          </w:p>
        </w:tc>
        <w:tc>
          <w:tcPr>
            <w:tcW w:w="562" w:type="dxa"/>
            <w:vMerge w:val="continue"/>
            <w:tcBorders>
              <w:left w:val="single" w:color="auto" w:sz="4" w:space="0"/>
              <w:bottom w:val="single" w:color="auto" w:sz="4" w:space="0"/>
              <w:right w:val="single" w:color="auto" w:sz="4" w:space="0"/>
            </w:tcBorders>
            <w:vAlign w:val="bottom"/>
          </w:tcPr>
          <w:p>
            <w:pPr>
              <w:spacing w:line="280" w:lineRule="exact"/>
              <w:jc w:val="center"/>
              <w:rPr>
                <w:rFonts w:hint="eastAsia" w:ascii="楷体_GB2312" w:hAnsi="宋体" w:eastAsia="楷体_GB2312" w:cs="宋体"/>
                <w:b/>
                <w:bCs/>
                <w:sz w:val="24"/>
                <w:szCs w:val="22"/>
                <w:lang w:val="en-US" w:eastAsia="zh-CN" w:bidi="zh-CN"/>
              </w:rPr>
            </w:pPr>
          </w:p>
        </w:tc>
        <w:tc>
          <w:tcPr>
            <w:tcW w:w="626" w:type="dxa"/>
            <w:vMerge w:val="continue"/>
            <w:tcBorders>
              <w:left w:val="single" w:color="auto" w:sz="4" w:space="0"/>
              <w:bottom w:val="single" w:color="auto" w:sz="4" w:space="0"/>
              <w:right w:val="single" w:color="auto" w:sz="4" w:space="0"/>
            </w:tcBorders>
            <w:vAlign w:val="center"/>
          </w:tcPr>
          <w:p>
            <w:pPr>
              <w:spacing w:line="280" w:lineRule="exact"/>
              <w:jc w:val="center"/>
              <w:rPr>
                <w:rFonts w:hint="eastAsia" w:ascii="楷体_GB2312" w:hAnsi="宋体" w:eastAsia="楷体_GB2312" w:cs="宋体"/>
                <w:b/>
                <w:bCs/>
                <w:sz w:val="24"/>
                <w:szCs w:val="22"/>
                <w:lang w:val="en-US" w:eastAsia="zh-CN" w:bidi="zh-CN"/>
              </w:rPr>
            </w:pPr>
          </w:p>
        </w:tc>
        <w:tc>
          <w:tcPr>
            <w:tcW w:w="3787" w:type="dxa"/>
            <w:gridSpan w:val="6"/>
            <w:vMerge w:val="continue"/>
            <w:tcBorders>
              <w:left w:val="single" w:color="auto" w:sz="4" w:space="0"/>
              <w:right w:val="single" w:color="auto" w:sz="4" w:space="0"/>
            </w:tcBorders>
            <w:vAlign w:val="center"/>
          </w:tcPr>
          <w:p>
            <w:pPr>
              <w:spacing w:line="280" w:lineRule="exact"/>
              <w:jc w:val="center"/>
              <w:rPr>
                <w:rFonts w:hint="eastAsia" w:ascii="楷体_GB2312" w:hAnsi="宋体" w:eastAsia="楷体_GB2312" w:cs="宋体"/>
                <w:b/>
                <w:bCs/>
                <w:sz w:val="24"/>
                <w:szCs w:val="22"/>
                <w:lang w:val="en-US" w:eastAsia="zh-CN" w:bidi="zh-CN"/>
              </w:rPr>
            </w:pPr>
          </w:p>
        </w:tc>
        <w:tc>
          <w:tcPr>
            <w:tcW w:w="8705" w:type="dxa"/>
            <w:gridSpan w:val="10"/>
            <w:vMerge w:val="continue"/>
            <w:tcBorders>
              <w:left w:val="single" w:color="auto" w:sz="4" w:space="0"/>
              <w:right w:val="single" w:color="auto" w:sz="4" w:space="0"/>
            </w:tcBorders>
            <w:shd w:val="clear" w:color="auto" w:fill="auto"/>
            <w:vAlign w:val="center"/>
          </w:tcPr>
          <w:p>
            <w:pPr>
              <w:spacing w:line="280" w:lineRule="exact"/>
              <w:jc w:val="center"/>
              <w:rPr>
                <w:rFonts w:hint="eastAsia" w:ascii="楷体_GB2312" w:hAnsi="宋体" w:eastAsia="楷体_GB2312" w:cs="宋体"/>
                <w:b/>
                <w:bCs/>
                <w:sz w:val="24"/>
                <w:szCs w:val="22"/>
                <w:lang w:val="en-US" w:eastAsia="zh-CN" w:bidi="zh-CN"/>
              </w:rPr>
            </w:pPr>
          </w:p>
        </w:tc>
        <w:tc>
          <w:tcPr>
            <w:tcW w:w="1180" w:type="dxa"/>
            <w:gridSpan w:val="2"/>
            <w:vMerge w:val="continue"/>
            <w:tcBorders>
              <w:left w:val="single" w:color="auto" w:sz="4" w:space="0"/>
              <w:right w:val="single" w:color="auto" w:sz="4" w:space="0"/>
            </w:tcBorders>
            <w:vAlign w:val="center"/>
          </w:tcPr>
          <w:p>
            <w:pPr>
              <w:spacing w:line="280" w:lineRule="exact"/>
              <w:jc w:val="center"/>
              <w:rPr>
                <w:rFonts w:hint="eastAsia" w:ascii="楷体_GB2312" w:hAnsi="宋体" w:eastAsia="楷体_GB2312" w:cs="宋体"/>
                <w:b/>
                <w:bCs/>
                <w:sz w:val="24"/>
                <w:szCs w:val="22"/>
                <w:lang w:val="en-US" w:eastAsia="zh-CN" w:bidi="zh-CN"/>
              </w:rPr>
            </w:pPr>
          </w:p>
        </w:tc>
        <w:tc>
          <w:tcPr>
            <w:tcW w:w="1557" w:type="dxa"/>
            <w:vMerge w:val="continue"/>
            <w:tcBorders>
              <w:left w:val="single" w:color="auto" w:sz="4" w:space="0"/>
              <w:bottom w:val="single" w:color="auto" w:sz="4" w:space="0"/>
              <w:right w:val="single" w:color="auto" w:sz="4" w:space="0"/>
            </w:tcBorders>
          </w:tcPr>
          <w:p>
            <w:pPr>
              <w:spacing w:line="280" w:lineRule="exact"/>
              <w:jc w:val="center"/>
              <w:rPr>
                <w:rFonts w:hint="eastAsia" w:ascii="楷体_GB2312" w:hAnsi="宋体" w:eastAsia="楷体_GB2312" w:cs="宋体"/>
                <w:b/>
                <w:bCs/>
                <w:sz w:val="24"/>
                <w:szCs w:val="22"/>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3" w:hRule="atLeast"/>
          <w:jc w:val="center"/>
        </w:trPr>
        <w:tc>
          <w:tcPr>
            <w:tcW w:w="1901"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Times New Roman" w:hAnsi="Times New Roman" w:eastAsia="宋体" w:cs="Times New Roman"/>
                <w:kern w:val="2"/>
                <w:sz w:val="21"/>
                <w:szCs w:val="21"/>
                <w:lang w:val="en-US" w:eastAsia="zh-CN" w:bidi="ar-SA"/>
              </w:rPr>
            </w:pPr>
            <w:r>
              <w:rPr>
                <w:rFonts w:hint="eastAsia"/>
                <w:szCs w:val="21"/>
              </w:rPr>
              <w:t>201</w:t>
            </w:r>
            <w:r>
              <w:rPr>
                <w:rFonts w:hint="eastAsia"/>
                <w:szCs w:val="21"/>
                <w:lang w:val="en-US" w:eastAsia="zh-CN"/>
              </w:rPr>
              <w:t>6</w:t>
            </w:r>
            <w:r>
              <w:rPr>
                <w:szCs w:val="21"/>
              </w:rPr>
              <w:t>年度</w:t>
            </w:r>
          </w:p>
        </w:tc>
        <w:tc>
          <w:tcPr>
            <w:tcW w:w="1901"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Times New Roman" w:hAnsi="Times New Roman" w:eastAsia="宋体" w:cs="Times New Roman"/>
                <w:kern w:val="2"/>
                <w:sz w:val="21"/>
                <w:szCs w:val="21"/>
                <w:lang w:val="en-US" w:eastAsia="zh-CN" w:bidi="ar-SA"/>
              </w:rPr>
            </w:pPr>
            <w:r>
              <w:rPr>
                <w:rFonts w:hint="eastAsia"/>
                <w:szCs w:val="21"/>
              </w:rPr>
              <w:t>201</w:t>
            </w:r>
            <w:r>
              <w:rPr>
                <w:rFonts w:hint="eastAsia"/>
                <w:szCs w:val="21"/>
                <w:lang w:val="en-US" w:eastAsia="zh-CN"/>
              </w:rPr>
              <w:t>7</w:t>
            </w:r>
            <w:r>
              <w:rPr>
                <w:szCs w:val="21"/>
              </w:rPr>
              <w:t>年度</w:t>
            </w:r>
          </w:p>
        </w:tc>
        <w:tc>
          <w:tcPr>
            <w:tcW w:w="1902"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Times New Roman" w:hAnsi="Times New Roman" w:eastAsia="宋体" w:cs="Times New Roman"/>
                <w:kern w:val="2"/>
                <w:sz w:val="21"/>
                <w:szCs w:val="21"/>
                <w:lang w:val="en-US" w:eastAsia="zh-CN" w:bidi="ar-SA"/>
              </w:rPr>
            </w:pPr>
            <w:r>
              <w:rPr>
                <w:rFonts w:hint="eastAsia"/>
                <w:szCs w:val="21"/>
              </w:rPr>
              <w:t>201</w:t>
            </w:r>
            <w:r>
              <w:rPr>
                <w:rFonts w:hint="eastAsia"/>
                <w:szCs w:val="21"/>
                <w:lang w:val="en-US" w:eastAsia="zh-CN"/>
              </w:rPr>
              <w:t>8</w:t>
            </w:r>
            <w:r>
              <w:rPr>
                <w:szCs w:val="21"/>
              </w:rPr>
              <w:t>年度</w:t>
            </w:r>
          </w:p>
        </w:tc>
        <w:tc>
          <w:tcPr>
            <w:tcW w:w="562" w:type="dxa"/>
            <w:vMerge w:val="continue"/>
            <w:tcBorders>
              <w:left w:val="single" w:color="auto" w:sz="4" w:space="0"/>
              <w:bottom w:val="single" w:color="auto" w:sz="4" w:space="0"/>
              <w:right w:val="single" w:color="auto" w:sz="4" w:space="0"/>
            </w:tcBorders>
            <w:vAlign w:val="bottom"/>
          </w:tcPr>
          <w:p>
            <w:pPr>
              <w:spacing w:line="280" w:lineRule="exact"/>
              <w:jc w:val="center"/>
              <w:rPr>
                <w:rFonts w:hint="eastAsia" w:ascii="楷体_GB2312" w:hAnsi="宋体" w:eastAsia="楷体_GB2312" w:cs="宋体"/>
                <w:b/>
                <w:bCs/>
                <w:sz w:val="24"/>
                <w:szCs w:val="22"/>
                <w:lang w:val="en-US" w:eastAsia="zh-CN" w:bidi="zh-CN"/>
              </w:rPr>
            </w:pPr>
          </w:p>
        </w:tc>
        <w:tc>
          <w:tcPr>
            <w:tcW w:w="626" w:type="dxa"/>
            <w:vMerge w:val="continue"/>
            <w:tcBorders>
              <w:left w:val="single" w:color="auto" w:sz="4" w:space="0"/>
              <w:bottom w:val="single" w:color="auto" w:sz="4" w:space="0"/>
              <w:right w:val="single" w:color="auto" w:sz="4" w:space="0"/>
            </w:tcBorders>
            <w:vAlign w:val="center"/>
          </w:tcPr>
          <w:p>
            <w:pPr>
              <w:spacing w:line="280" w:lineRule="exact"/>
              <w:jc w:val="center"/>
              <w:rPr>
                <w:rFonts w:hint="eastAsia" w:ascii="楷体_GB2312" w:hAnsi="宋体" w:eastAsia="楷体_GB2312" w:cs="宋体"/>
                <w:b/>
                <w:bCs/>
                <w:sz w:val="24"/>
                <w:szCs w:val="22"/>
                <w:lang w:val="en-US" w:eastAsia="zh-CN" w:bidi="zh-CN"/>
              </w:rPr>
            </w:pPr>
          </w:p>
        </w:tc>
        <w:tc>
          <w:tcPr>
            <w:tcW w:w="3787" w:type="dxa"/>
            <w:gridSpan w:val="6"/>
            <w:vMerge w:val="continue"/>
            <w:tcBorders>
              <w:left w:val="single" w:color="auto" w:sz="4" w:space="0"/>
              <w:right w:val="single" w:color="auto" w:sz="4" w:space="0"/>
            </w:tcBorders>
            <w:vAlign w:val="center"/>
          </w:tcPr>
          <w:p>
            <w:pPr>
              <w:spacing w:line="280" w:lineRule="exact"/>
              <w:jc w:val="center"/>
              <w:rPr>
                <w:rFonts w:hint="eastAsia" w:ascii="楷体_GB2312" w:hAnsi="宋体" w:eastAsia="楷体_GB2312" w:cs="宋体"/>
                <w:b/>
                <w:bCs/>
                <w:sz w:val="24"/>
                <w:szCs w:val="22"/>
                <w:lang w:val="en-US" w:eastAsia="zh-CN" w:bidi="zh-CN"/>
              </w:rPr>
            </w:pPr>
          </w:p>
        </w:tc>
        <w:tc>
          <w:tcPr>
            <w:tcW w:w="8705" w:type="dxa"/>
            <w:gridSpan w:val="10"/>
            <w:vMerge w:val="continue"/>
            <w:tcBorders>
              <w:left w:val="single" w:color="auto" w:sz="4" w:space="0"/>
              <w:right w:val="single" w:color="auto" w:sz="4" w:space="0"/>
            </w:tcBorders>
            <w:shd w:val="clear" w:color="auto" w:fill="auto"/>
            <w:vAlign w:val="center"/>
          </w:tcPr>
          <w:p>
            <w:pPr>
              <w:spacing w:line="280" w:lineRule="exact"/>
              <w:jc w:val="center"/>
              <w:rPr>
                <w:rFonts w:hint="eastAsia" w:ascii="楷体_GB2312" w:hAnsi="宋体" w:eastAsia="楷体_GB2312" w:cs="宋体"/>
                <w:b/>
                <w:bCs/>
                <w:sz w:val="24"/>
                <w:szCs w:val="22"/>
                <w:lang w:val="en-US" w:eastAsia="zh-CN" w:bidi="zh-CN"/>
              </w:rPr>
            </w:pPr>
          </w:p>
        </w:tc>
        <w:tc>
          <w:tcPr>
            <w:tcW w:w="1180" w:type="dxa"/>
            <w:gridSpan w:val="2"/>
            <w:vMerge w:val="continue"/>
            <w:tcBorders>
              <w:left w:val="single" w:color="auto" w:sz="4" w:space="0"/>
              <w:right w:val="single" w:color="auto" w:sz="4" w:space="0"/>
            </w:tcBorders>
            <w:vAlign w:val="center"/>
          </w:tcPr>
          <w:p>
            <w:pPr>
              <w:spacing w:line="280" w:lineRule="exact"/>
              <w:jc w:val="center"/>
              <w:rPr>
                <w:rFonts w:hint="eastAsia" w:ascii="楷体_GB2312" w:hAnsi="宋体" w:eastAsia="楷体_GB2312" w:cs="宋体"/>
                <w:b/>
                <w:bCs/>
                <w:sz w:val="24"/>
                <w:szCs w:val="22"/>
                <w:lang w:val="en-US" w:eastAsia="zh-CN" w:bidi="zh-CN"/>
              </w:rPr>
            </w:pPr>
          </w:p>
        </w:tc>
        <w:tc>
          <w:tcPr>
            <w:tcW w:w="1557" w:type="dxa"/>
            <w:vMerge w:val="continue"/>
            <w:tcBorders>
              <w:left w:val="single" w:color="auto" w:sz="4" w:space="0"/>
              <w:bottom w:val="single" w:color="auto" w:sz="4" w:space="0"/>
              <w:right w:val="single" w:color="auto" w:sz="4" w:space="0"/>
            </w:tcBorders>
          </w:tcPr>
          <w:p>
            <w:pPr>
              <w:spacing w:line="280" w:lineRule="exact"/>
              <w:jc w:val="center"/>
              <w:rPr>
                <w:rFonts w:hint="eastAsia" w:ascii="楷体_GB2312" w:hAnsi="宋体" w:eastAsia="楷体_GB2312" w:cs="宋体"/>
                <w:b/>
                <w:bCs/>
                <w:sz w:val="24"/>
                <w:szCs w:val="22"/>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5" w:hRule="atLeast"/>
          <w:jc w:val="center"/>
        </w:trPr>
        <w:tc>
          <w:tcPr>
            <w:tcW w:w="1901"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Times New Roman" w:hAnsi="Times New Roman" w:eastAsia="宋体" w:cs="Times New Roman"/>
                <w:kern w:val="2"/>
                <w:sz w:val="21"/>
                <w:szCs w:val="21"/>
                <w:lang w:val="en-US" w:eastAsia="zh-CN" w:bidi="ar-SA"/>
              </w:rPr>
            </w:pPr>
            <w:r>
              <w:rPr>
                <w:rFonts w:hint="eastAsia" w:ascii="仿宋" w:hAnsi="仿宋" w:eastAsia="仿宋" w:cs="仿宋"/>
                <w:b/>
                <w:bCs/>
                <w:sz w:val="21"/>
                <w:szCs w:val="21"/>
                <w:lang w:val="en-US" w:eastAsia="zh-CN" w:bidi="zh-CN"/>
              </w:rPr>
              <w:t>合格</w:t>
            </w:r>
          </w:p>
        </w:tc>
        <w:tc>
          <w:tcPr>
            <w:tcW w:w="1901"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合格</w:t>
            </w:r>
          </w:p>
        </w:tc>
        <w:tc>
          <w:tcPr>
            <w:tcW w:w="1902"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合格</w:t>
            </w:r>
          </w:p>
        </w:tc>
        <w:tc>
          <w:tcPr>
            <w:tcW w:w="562" w:type="dxa"/>
            <w:vMerge w:val="continue"/>
            <w:tcBorders>
              <w:left w:val="single" w:color="auto" w:sz="4" w:space="0"/>
              <w:bottom w:val="single" w:color="auto" w:sz="4" w:space="0"/>
              <w:right w:val="single" w:color="auto" w:sz="4" w:space="0"/>
            </w:tcBorders>
            <w:vAlign w:val="bottom"/>
          </w:tcPr>
          <w:p>
            <w:pPr>
              <w:spacing w:line="280" w:lineRule="exact"/>
              <w:jc w:val="center"/>
              <w:rPr>
                <w:rFonts w:hint="eastAsia" w:ascii="楷体_GB2312" w:hAnsi="宋体" w:eastAsia="楷体_GB2312" w:cs="宋体"/>
                <w:b/>
                <w:bCs/>
                <w:sz w:val="24"/>
                <w:szCs w:val="22"/>
                <w:lang w:val="en-US" w:eastAsia="zh-CN" w:bidi="zh-CN"/>
              </w:rPr>
            </w:pPr>
          </w:p>
        </w:tc>
        <w:tc>
          <w:tcPr>
            <w:tcW w:w="626" w:type="dxa"/>
            <w:vMerge w:val="continue"/>
            <w:tcBorders>
              <w:left w:val="single" w:color="auto" w:sz="4" w:space="0"/>
              <w:bottom w:val="single" w:color="auto" w:sz="4" w:space="0"/>
              <w:right w:val="single" w:color="auto" w:sz="4" w:space="0"/>
            </w:tcBorders>
            <w:vAlign w:val="center"/>
          </w:tcPr>
          <w:p>
            <w:pPr>
              <w:spacing w:line="280" w:lineRule="exact"/>
              <w:jc w:val="center"/>
              <w:rPr>
                <w:rFonts w:hint="eastAsia" w:ascii="楷体_GB2312" w:hAnsi="宋体" w:eastAsia="楷体_GB2312" w:cs="宋体"/>
                <w:b/>
                <w:bCs/>
                <w:sz w:val="24"/>
                <w:szCs w:val="22"/>
                <w:lang w:val="en-US" w:eastAsia="zh-CN" w:bidi="zh-CN"/>
              </w:rPr>
            </w:pPr>
          </w:p>
        </w:tc>
        <w:tc>
          <w:tcPr>
            <w:tcW w:w="3787" w:type="dxa"/>
            <w:gridSpan w:val="6"/>
            <w:vMerge w:val="continue"/>
            <w:tcBorders>
              <w:left w:val="single" w:color="auto" w:sz="4" w:space="0"/>
              <w:right w:val="single" w:color="auto" w:sz="4" w:space="0"/>
            </w:tcBorders>
            <w:vAlign w:val="center"/>
          </w:tcPr>
          <w:p>
            <w:pPr>
              <w:spacing w:line="280" w:lineRule="exact"/>
              <w:jc w:val="center"/>
              <w:rPr>
                <w:rFonts w:hint="eastAsia" w:ascii="楷体_GB2312" w:hAnsi="宋体" w:eastAsia="楷体_GB2312" w:cs="宋体"/>
                <w:b/>
                <w:bCs/>
                <w:sz w:val="24"/>
                <w:szCs w:val="22"/>
                <w:lang w:val="en-US" w:eastAsia="zh-CN" w:bidi="zh-CN"/>
              </w:rPr>
            </w:pPr>
          </w:p>
        </w:tc>
        <w:tc>
          <w:tcPr>
            <w:tcW w:w="8705" w:type="dxa"/>
            <w:gridSpan w:val="10"/>
            <w:vMerge w:val="continue"/>
            <w:tcBorders>
              <w:left w:val="single" w:color="auto" w:sz="4" w:space="0"/>
              <w:right w:val="single" w:color="auto" w:sz="4" w:space="0"/>
            </w:tcBorders>
            <w:shd w:val="clear" w:color="auto" w:fill="auto"/>
            <w:vAlign w:val="center"/>
          </w:tcPr>
          <w:p>
            <w:pPr>
              <w:spacing w:line="280" w:lineRule="exact"/>
              <w:jc w:val="center"/>
              <w:rPr>
                <w:rFonts w:hint="eastAsia" w:ascii="楷体_GB2312" w:hAnsi="宋体" w:eastAsia="楷体_GB2312" w:cs="宋体"/>
                <w:b/>
                <w:bCs/>
                <w:sz w:val="24"/>
                <w:szCs w:val="22"/>
                <w:lang w:val="en-US" w:eastAsia="zh-CN" w:bidi="zh-CN"/>
              </w:rPr>
            </w:pPr>
          </w:p>
        </w:tc>
        <w:tc>
          <w:tcPr>
            <w:tcW w:w="1180" w:type="dxa"/>
            <w:gridSpan w:val="2"/>
            <w:vMerge w:val="continue"/>
            <w:tcBorders>
              <w:left w:val="single" w:color="auto" w:sz="4" w:space="0"/>
              <w:right w:val="single" w:color="auto" w:sz="4" w:space="0"/>
            </w:tcBorders>
            <w:vAlign w:val="center"/>
          </w:tcPr>
          <w:p>
            <w:pPr>
              <w:spacing w:line="280" w:lineRule="exact"/>
              <w:jc w:val="center"/>
              <w:rPr>
                <w:rFonts w:hint="eastAsia" w:ascii="楷体_GB2312" w:hAnsi="宋体" w:eastAsia="楷体_GB2312" w:cs="宋体"/>
                <w:b/>
                <w:bCs/>
                <w:sz w:val="24"/>
                <w:szCs w:val="22"/>
                <w:lang w:val="en-US" w:eastAsia="zh-CN" w:bidi="zh-CN"/>
              </w:rPr>
            </w:pPr>
          </w:p>
        </w:tc>
        <w:tc>
          <w:tcPr>
            <w:tcW w:w="1557" w:type="dxa"/>
            <w:vMerge w:val="continue"/>
            <w:tcBorders>
              <w:left w:val="single" w:color="auto" w:sz="4" w:space="0"/>
              <w:bottom w:val="single" w:color="auto" w:sz="4" w:space="0"/>
              <w:right w:val="single" w:color="auto" w:sz="4" w:space="0"/>
            </w:tcBorders>
          </w:tcPr>
          <w:p>
            <w:pPr>
              <w:spacing w:line="280" w:lineRule="exact"/>
              <w:jc w:val="center"/>
              <w:rPr>
                <w:rFonts w:hint="eastAsia" w:ascii="楷体_GB2312" w:hAnsi="宋体" w:eastAsia="楷体_GB2312" w:cs="宋体"/>
                <w:b/>
                <w:bCs/>
                <w:sz w:val="24"/>
                <w:szCs w:val="22"/>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5704" w:type="dxa"/>
            <w:gridSpan w:val="9"/>
            <w:tcBorders>
              <w:top w:val="single" w:color="auto" w:sz="4" w:space="0"/>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r>
              <w:rPr>
                <w:szCs w:val="21"/>
              </w:rPr>
              <w:t>工作经历与任现职以来继续教育情况</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787" w:type="dxa"/>
            <w:gridSpan w:val="6"/>
            <w:vMerge w:val="continue"/>
            <w:tcBorders>
              <w:left w:val="single" w:color="auto" w:sz="4" w:space="0"/>
              <w:right w:val="single" w:color="auto" w:sz="4" w:space="0"/>
            </w:tcBorders>
            <w:vAlign w:val="center"/>
          </w:tcPr>
          <w:p>
            <w:pPr>
              <w:snapToGrid w:val="0"/>
              <w:rPr>
                <w:rFonts w:ascii="楷体_GB2312" w:eastAsia="楷体_GB2312"/>
                <w:b/>
                <w:spacing w:val="-10"/>
                <w:sz w:val="18"/>
                <w:szCs w:val="21"/>
              </w:rPr>
            </w:pPr>
          </w:p>
        </w:tc>
        <w:tc>
          <w:tcPr>
            <w:tcW w:w="8705" w:type="dxa"/>
            <w:gridSpan w:val="10"/>
            <w:vMerge w:val="continue"/>
            <w:tcBorders>
              <w:left w:val="single" w:color="auto" w:sz="4" w:space="0"/>
              <w:right w:val="single" w:color="auto" w:sz="4" w:space="0"/>
            </w:tcBorders>
            <w:vAlign w:val="center"/>
          </w:tcPr>
          <w:p>
            <w:pPr>
              <w:spacing w:line="280" w:lineRule="exact"/>
              <w:ind w:left="180"/>
              <w:jc w:val="center"/>
              <w:rPr>
                <w:szCs w:val="21"/>
              </w:rPr>
            </w:pPr>
          </w:p>
        </w:tc>
        <w:tc>
          <w:tcPr>
            <w:tcW w:w="1180"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vMerge w:val="continue"/>
            <w:tcBorders>
              <w:top w:val="single" w:color="auto" w:sz="4" w:space="0"/>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3" w:hRule="atLeast"/>
          <w:jc w:val="center"/>
        </w:trPr>
        <w:tc>
          <w:tcPr>
            <w:tcW w:w="5704" w:type="dxa"/>
            <w:gridSpan w:val="9"/>
            <w:vMerge w:val="restart"/>
            <w:tcBorders>
              <w:top w:val="single" w:color="auto" w:sz="4" w:space="0"/>
              <w:left w:val="single" w:color="auto" w:sz="4" w:space="0"/>
              <w:right w:val="single" w:color="auto" w:sz="4" w:space="0"/>
            </w:tcBorders>
            <w:vAlign w:val="center"/>
          </w:tcPr>
          <w:p>
            <w:pPr>
              <w:spacing w:line="280" w:lineRule="exact"/>
              <w:jc w:val="left"/>
              <w:rPr>
                <w:rFonts w:hint="eastAsia"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工作经历：</w:t>
            </w:r>
          </w:p>
          <w:p>
            <w:pPr>
              <w:spacing w:line="280" w:lineRule="exact"/>
              <w:jc w:val="left"/>
              <w:rPr>
                <w:rFonts w:hint="eastAsia"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 xml:space="preserve">(1)2008.7～2012.8 湖南高速铁路职业技术学院 铁道建筑系 助教；  </w:t>
            </w:r>
          </w:p>
          <w:p>
            <w:pPr>
              <w:spacing w:line="280" w:lineRule="exact"/>
              <w:jc w:val="left"/>
              <w:rPr>
                <w:rFonts w:hint="eastAsia"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 xml:space="preserve">(2)2012.9～2015.4 西安理工大学 结构工程专业 研究生；  </w:t>
            </w:r>
          </w:p>
          <w:p>
            <w:pPr>
              <w:spacing w:line="280" w:lineRule="exact"/>
              <w:jc w:val="left"/>
              <w:rPr>
                <w:rFonts w:hint="default"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(3)2015.4～2016.3 永明项目管理有限公司 造价二部 土建组长；</w:t>
            </w:r>
          </w:p>
          <w:p>
            <w:pPr>
              <w:spacing w:line="280" w:lineRule="exact"/>
              <w:jc w:val="left"/>
              <w:rPr>
                <w:rFonts w:hint="eastAsia"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(4)2016.4～2018.5  陕西省土地工程建设集团 延安分公司项目管理部副部长；</w:t>
            </w:r>
          </w:p>
          <w:p>
            <w:pPr>
              <w:spacing w:line="280" w:lineRule="exact"/>
              <w:jc w:val="left"/>
              <w:rPr>
                <w:rFonts w:hint="eastAsia"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(5)2018.6～至今  湖南高速铁路职业技术学院 铁道建筑学院 助教</w:t>
            </w:r>
          </w:p>
          <w:p>
            <w:pPr>
              <w:spacing w:line="280" w:lineRule="exact"/>
              <w:jc w:val="left"/>
              <w:rPr>
                <w:rFonts w:hint="eastAsia" w:ascii="仿宋" w:hAnsi="仿宋" w:eastAsia="仿宋" w:cs="仿宋"/>
                <w:b/>
                <w:bCs/>
                <w:sz w:val="21"/>
                <w:szCs w:val="21"/>
                <w:lang w:val="en-US" w:eastAsia="zh-CN" w:bidi="zh-CN"/>
              </w:rPr>
            </w:pPr>
          </w:p>
          <w:p>
            <w:pPr>
              <w:spacing w:line="280" w:lineRule="exact"/>
              <w:jc w:val="left"/>
              <w:rPr>
                <w:rFonts w:hint="default" w:ascii="仿宋" w:hAnsi="仿宋" w:eastAsia="仿宋" w:cs="仿宋"/>
                <w:b/>
                <w:bCs/>
                <w:sz w:val="21"/>
                <w:szCs w:val="21"/>
                <w:lang w:val="en-US" w:eastAsia="zh-CN" w:bidi="zh-CN"/>
              </w:rPr>
            </w:pPr>
          </w:p>
          <w:p>
            <w:pPr>
              <w:spacing w:line="280" w:lineRule="exact"/>
              <w:jc w:val="left"/>
              <w:rPr>
                <w:rFonts w:hint="eastAsia"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任现职以来继续教育情况:</w:t>
            </w:r>
          </w:p>
          <w:p>
            <w:pPr>
              <w:spacing w:line="280" w:lineRule="exact"/>
              <w:jc w:val="left"/>
              <w:rPr>
                <w:rFonts w:hint="eastAsia" w:ascii="仿宋" w:hAnsi="仿宋" w:eastAsia="仿宋" w:cs="仿宋"/>
                <w:b/>
                <w:bCs/>
                <w:sz w:val="21"/>
                <w:szCs w:val="21"/>
                <w:lang w:val="en-US" w:eastAsia="zh-CN" w:bidi="zh-CN"/>
              </w:rPr>
            </w:pPr>
            <w:r>
              <w:rPr>
                <w:rFonts w:hint="default" w:ascii="仿宋" w:hAnsi="仿宋" w:eastAsia="仿宋" w:cs="仿宋"/>
                <w:b/>
                <w:bCs/>
                <w:sz w:val="21"/>
                <w:szCs w:val="21"/>
                <w:lang w:val="en-US" w:eastAsia="zh-CN" w:bidi="zh-CN"/>
              </w:rPr>
              <w:t>1</w:t>
            </w:r>
            <w:r>
              <w:rPr>
                <w:rFonts w:hint="eastAsia" w:ascii="仿宋" w:hAnsi="仿宋" w:eastAsia="仿宋" w:cs="仿宋"/>
                <w:b/>
                <w:bCs/>
                <w:sz w:val="21"/>
                <w:szCs w:val="21"/>
                <w:lang w:val="en-US" w:eastAsia="zh-CN" w:bidi="zh-CN"/>
              </w:rPr>
              <w:t>、2018年9月在衡阳市人事局干部培训中心参加由衡阳市人事局举办的开放强省建设课程：开放强省 衡阳崛起，文化“三自”与强衡法治思维能力培训等培训，成绩合格。</w:t>
            </w:r>
          </w:p>
          <w:p>
            <w:pPr>
              <w:spacing w:line="280" w:lineRule="exact"/>
              <w:jc w:val="left"/>
              <w:rPr>
                <w:rFonts w:hint="default" w:ascii="仿宋" w:hAnsi="仿宋" w:eastAsia="仿宋" w:cs="仿宋"/>
                <w:b/>
                <w:bCs/>
                <w:sz w:val="21"/>
                <w:szCs w:val="21"/>
                <w:lang w:val="en-US" w:eastAsia="zh-CN" w:bidi="zh-CN"/>
              </w:rPr>
            </w:pPr>
            <w:r>
              <w:rPr>
                <w:rFonts w:hint="eastAsia" w:ascii="仿宋" w:hAnsi="仿宋" w:eastAsia="仿宋" w:cs="仿宋"/>
                <w:b/>
                <w:bCs/>
                <w:sz w:val="21"/>
                <w:szCs w:val="21"/>
                <w:lang w:val="en-US" w:eastAsia="zh-CN" w:bidi="zh-CN"/>
              </w:rPr>
              <w:t>2、2018年11月参加在湘潭市开展的由湖南省教育厅批准举办的“高校教师能力提升高级研修班”学习，成绩合格。</w:t>
            </w:r>
          </w:p>
          <w:p>
            <w:pPr>
              <w:spacing w:line="280" w:lineRule="exact"/>
              <w:ind w:firstLine="210" w:firstLineChars="100"/>
              <w:rPr>
                <w:szCs w:val="21"/>
              </w:rPr>
            </w:pPr>
          </w:p>
          <w:p>
            <w:pPr>
              <w:spacing w:line="280" w:lineRule="exact"/>
              <w:ind w:firstLine="210" w:firstLineChars="100"/>
              <w:rPr>
                <w:szCs w:val="21"/>
              </w:rPr>
            </w:pPr>
          </w:p>
          <w:p>
            <w:pPr>
              <w:spacing w:line="280" w:lineRule="exact"/>
              <w:ind w:firstLine="210" w:firstLineChars="100"/>
              <w:rPr>
                <w:szCs w:val="21"/>
              </w:rPr>
            </w:pPr>
            <w:r>
              <w:rPr>
                <w:szCs w:val="21"/>
              </w:rPr>
              <w:t>审核人签名：         人事部门盖章：</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787" w:type="dxa"/>
            <w:gridSpan w:val="6"/>
            <w:vMerge w:val="continue"/>
            <w:tcBorders>
              <w:left w:val="single" w:color="auto" w:sz="4" w:space="0"/>
              <w:right w:val="single" w:color="auto" w:sz="4" w:space="0"/>
            </w:tcBorders>
            <w:vAlign w:val="center"/>
          </w:tcPr>
          <w:p>
            <w:pPr>
              <w:jc w:val="center"/>
              <w:rPr>
                <w:rFonts w:ascii="楷体_GB2312" w:eastAsia="楷体_GB2312"/>
                <w:b/>
                <w:spacing w:val="-10"/>
                <w:sz w:val="18"/>
                <w:szCs w:val="21"/>
              </w:rPr>
            </w:pPr>
          </w:p>
        </w:tc>
        <w:tc>
          <w:tcPr>
            <w:tcW w:w="9885" w:type="dxa"/>
            <w:gridSpan w:val="12"/>
            <w:tcBorders>
              <w:left w:val="single" w:color="auto" w:sz="4" w:space="0"/>
              <w:right w:val="single" w:color="auto" w:sz="4" w:space="0"/>
            </w:tcBorders>
            <w:vAlign w:val="center"/>
          </w:tcPr>
          <w:p>
            <w:pPr>
              <w:spacing w:line="280" w:lineRule="exact"/>
              <w:ind w:left="180"/>
              <w:jc w:val="center"/>
              <w:rPr>
                <w:szCs w:val="21"/>
              </w:rPr>
            </w:pPr>
            <w:r>
              <w:rPr>
                <w:szCs w:val="21"/>
              </w:rPr>
              <w:t>任</w:t>
            </w:r>
            <w:r>
              <w:rPr>
                <w:rFonts w:hint="eastAsia"/>
                <w:szCs w:val="21"/>
              </w:rPr>
              <w:t>　</w:t>
            </w:r>
            <w:r>
              <w:rPr>
                <w:szCs w:val="21"/>
              </w:rPr>
              <w:t>教</w:t>
            </w:r>
            <w:r>
              <w:rPr>
                <w:rFonts w:hint="eastAsia"/>
                <w:szCs w:val="21"/>
              </w:rPr>
              <w:t>　</w:t>
            </w:r>
            <w:r>
              <w:rPr>
                <w:szCs w:val="21"/>
              </w:rPr>
              <w:t>课</w:t>
            </w:r>
            <w:r>
              <w:rPr>
                <w:rFonts w:hint="eastAsia"/>
                <w:szCs w:val="21"/>
              </w:rPr>
              <w:t>　</w:t>
            </w:r>
            <w:r>
              <w:rPr>
                <w:szCs w:val="21"/>
              </w:rPr>
              <w:t>程</w:t>
            </w:r>
          </w:p>
        </w:tc>
        <w:tc>
          <w:tcPr>
            <w:tcW w:w="1557" w:type="dxa"/>
            <w:vMerge w:val="continue"/>
            <w:tcBorders>
              <w:top w:val="single" w:color="auto" w:sz="4" w:space="0"/>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55" w:hRule="atLeast"/>
          <w:jc w:val="center"/>
        </w:trPr>
        <w:tc>
          <w:tcPr>
            <w:tcW w:w="5704" w:type="dxa"/>
            <w:gridSpan w:val="9"/>
            <w:vMerge w:val="continue"/>
            <w:tcBorders>
              <w:left w:val="single" w:color="auto" w:sz="4" w:space="0"/>
              <w:right w:val="single" w:color="auto" w:sz="4" w:space="0"/>
            </w:tcBorders>
            <w:vAlign w:val="center"/>
          </w:tcPr>
          <w:p>
            <w:pPr>
              <w:spacing w:line="280" w:lineRule="exact"/>
              <w:ind w:firstLine="210" w:firstLineChars="100"/>
              <w:rPr>
                <w:szCs w:val="21"/>
              </w:rPr>
            </w:pP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787" w:type="dxa"/>
            <w:gridSpan w:val="6"/>
            <w:vMerge w:val="continue"/>
            <w:tcBorders>
              <w:left w:val="single" w:color="auto" w:sz="4" w:space="0"/>
              <w:right w:val="single" w:color="auto" w:sz="4" w:space="0"/>
            </w:tcBorders>
            <w:shd w:val="clear" w:color="auto" w:fill="auto"/>
            <w:vAlign w:val="center"/>
          </w:tcPr>
          <w:p>
            <w:pPr>
              <w:snapToGrid w:val="0"/>
              <w:rPr>
                <w:rFonts w:ascii="楷体_GB2312" w:eastAsia="楷体_GB2312"/>
                <w:b/>
                <w:spacing w:val="-10"/>
                <w:sz w:val="18"/>
                <w:szCs w:val="21"/>
              </w:rPr>
            </w:pPr>
          </w:p>
        </w:tc>
        <w:tc>
          <w:tcPr>
            <w:tcW w:w="9885" w:type="dxa"/>
            <w:gridSpan w:val="12"/>
            <w:tcBorders>
              <w:left w:val="single" w:color="auto" w:sz="4" w:space="0"/>
              <w:bottom w:val="single" w:color="auto" w:sz="4" w:space="0"/>
              <w:right w:val="single" w:color="auto" w:sz="4" w:space="0"/>
            </w:tcBorders>
            <w:vAlign w:val="center"/>
          </w:tcPr>
          <w:p>
            <w:pPr>
              <w:snapToGrid w:val="0"/>
              <w:spacing w:line="288" w:lineRule="auto"/>
              <w:rPr>
                <w:sz w:val="20"/>
                <w:szCs w:val="21"/>
              </w:rPr>
            </w:pPr>
            <w:r>
              <w:rPr>
                <w:rFonts w:hint="eastAsia" w:ascii="仿宋" w:hAnsi="仿宋" w:eastAsia="仿宋" w:cs="仿宋"/>
                <w:b/>
                <w:snapToGrid w:val="0"/>
                <w:kern w:val="0"/>
                <w:szCs w:val="21"/>
              </w:rPr>
              <w:t>工程造价专业：《</w:t>
            </w:r>
            <w:r>
              <w:rPr>
                <w:rFonts w:hint="eastAsia" w:ascii="仿宋" w:hAnsi="仿宋" w:eastAsia="仿宋" w:cs="仿宋"/>
                <w:b/>
                <w:sz w:val="21"/>
                <w:szCs w:val="21"/>
                <w:lang w:val="en-US" w:eastAsia="zh-CN"/>
              </w:rPr>
              <w:t>工程项目招投标与合同管理</w:t>
            </w:r>
            <w:r>
              <w:rPr>
                <w:rFonts w:hint="eastAsia" w:ascii="仿宋" w:hAnsi="仿宋" w:eastAsia="仿宋" w:cs="仿宋"/>
                <w:b/>
                <w:snapToGrid w:val="0"/>
                <w:kern w:val="0"/>
                <w:szCs w:val="21"/>
              </w:rPr>
              <w:t>》、《</w:t>
            </w:r>
            <w:r>
              <w:rPr>
                <w:rFonts w:hint="eastAsia" w:ascii="仿宋" w:hAnsi="仿宋" w:eastAsia="仿宋" w:cs="仿宋"/>
                <w:b/>
                <w:sz w:val="21"/>
                <w:szCs w:val="21"/>
                <w:lang w:val="en-US" w:eastAsia="zh-CN"/>
              </w:rPr>
              <w:t>招投标与合同管理</w:t>
            </w:r>
            <w:r>
              <w:rPr>
                <w:rFonts w:hint="eastAsia" w:ascii="仿宋" w:hAnsi="仿宋" w:eastAsia="仿宋" w:cs="仿宋"/>
                <w:b/>
                <w:snapToGrid w:val="0"/>
                <w:kern w:val="0"/>
                <w:szCs w:val="21"/>
              </w:rPr>
              <w:t>实训》、《三维算量实训》、</w:t>
            </w:r>
            <w:r>
              <w:rPr>
                <w:rFonts w:hint="eastAsia" w:ascii="仿宋" w:hAnsi="仿宋" w:eastAsia="仿宋" w:cs="仿宋"/>
                <w:b/>
                <w:snapToGrid w:val="0"/>
                <w:kern w:val="0"/>
                <w:szCs w:val="21"/>
                <w:lang w:eastAsia="zh-CN"/>
              </w:rPr>
              <w:t>《</w:t>
            </w:r>
            <w:r>
              <w:rPr>
                <w:rFonts w:hint="eastAsia" w:ascii="仿宋" w:hAnsi="仿宋" w:eastAsia="仿宋" w:cs="仿宋"/>
                <w:b/>
                <w:snapToGrid w:val="0"/>
                <w:kern w:val="0"/>
                <w:szCs w:val="21"/>
                <w:lang w:val="en-US" w:eastAsia="zh-CN"/>
              </w:rPr>
              <w:t>施工组织设计</w:t>
            </w:r>
            <w:r>
              <w:rPr>
                <w:rFonts w:hint="eastAsia" w:ascii="仿宋" w:hAnsi="仿宋" w:eastAsia="仿宋" w:cs="仿宋"/>
                <w:b/>
                <w:snapToGrid w:val="0"/>
                <w:kern w:val="0"/>
                <w:szCs w:val="21"/>
                <w:lang w:eastAsia="zh-CN"/>
              </w:rPr>
              <w:t>》、</w:t>
            </w:r>
            <w:r>
              <w:rPr>
                <w:rFonts w:hint="eastAsia" w:ascii="仿宋" w:hAnsi="仿宋" w:eastAsia="仿宋" w:cs="仿宋"/>
                <w:b/>
                <w:snapToGrid w:val="0"/>
                <w:kern w:val="0"/>
                <w:szCs w:val="21"/>
              </w:rPr>
              <w:t>《装饰工程计量与计价》、《建筑装饰工程计量与计价实训》</w:t>
            </w:r>
            <w:r>
              <w:rPr>
                <w:rFonts w:hint="eastAsia" w:ascii="仿宋" w:hAnsi="仿宋" w:eastAsia="仿宋" w:cs="仿宋"/>
                <w:b/>
                <w:snapToGrid w:val="0"/>
                <w:kern w:val="0"/>
                <w:szCs w:val="21"/>
                <w:lang w:eastAsia="zh-CN"/>
              </w:rPr>
              <w:t>、</w:t>
            </w:r>
            <w:r>
              <w:rPr>
                <w:rFonts w:hint="eastAsia" w:ascii="仿宋" w:hAnsi="仿宋" w:eastAsia="仿宋" w:cs="仿宋"/>
                <w:b/>
                <w:snapToGrid w:val="0"/>
                <w:kern w:val="0"/>
                <w:szCs w:val="21"/>
              </w:rPr>
              <w:t>《顶岗实习》、《毕业设计》;建筑装饰工程技术专业：《装饰工程计量与计价》、《建筑装饰工程计量与计价实训》</w:t>
            </w:r>
            <w:r>
              <w:rPr>
                <w:rFonts w:hint="eastAsia" w:ascii="仿宋" w:hAnsi="仿宋" w:eastAsia="仿宋" w:cs="仿宋"/>
                <w:b/>
                <w:snapToGrid w:val="0"/>
                <w:kern w:val="0"/>
                <w:szCs w:val="21"/>
                <w:lang w:eastAsia="zh-CN"/>
              </w:rPr>
              <w:t>、《</w:t>
            </w:r>
            <w:r>
              <w:rPr>
                <w:rFonts w:hint="eastAsia" w:ascii="仿宋" w:hAnsi="仿宋" w:eastAsia="仿宋" w:cs="仿宋"/>
                <w:b/>
                <w:sz w:val="21"/>
                <w:szCs w:val="21"/>
                <w:lang w:val="en-US" w:eastAsia="zh-CN"/>
              </w:rPr>
              <w:t>建筑装饰施工组织管理》</w:t>
            </w:r>
            <w:r>
              <w:rPr>
                <w:rFonts w:hint="eastAsia" w:ascii="仿宋" w:hAnsi="仿宋" w:eastAsia="仿宋" w:cs="仿宋"/>
                <w:b/>
                <w:snapToGrid w:val="0"/>
                <w:kern w:val="0"/>
                <w:szCs w:val="21"/>
              </w:rPr>
              <w:t>;建筑工程技术专业：《造价管理》、《工程项目招投标与合同管理》</w:t>
            </w:r>
            <w:r>
              <w:rPr>
                <w:rFonts w:hint="eastAsia" w:ascii="仿宋" w:hAnsi="仿宋" w:eastAsia="仿宋" w:cs="仿宋"/>
                <w:b/>
                <w:snapToGrid w:val="0"/>
                <w:kern w:val="0"/>
                <w:szCs w:val="21"/>
                <w:lang w:eastAsia="zh-CN"/>
              </w:rPr>
              <w:t>、《</w:t>
            </w:r>
            <w:r>
              <w:rPr>
                <w:rFonts w:hint="eastAsia" w:ascii="仿宋" w:hAnsi="仿宋" w:eastAsia="仿宋" w:cs="仿宋"/>
                <w:b/>
                <w:snapToGrid w:val="0"/>
                <w:kern w:val="0"/>
                <w:szCs w:val="21"/>
                <w:lang w:val="en-US" w:eastAsia="zh-CN"/>
              </w:rPr>
              <w:t>建筑施工组织</w:t>
            </w:r>
            <w:r>
              <w:rPr>
                <w:rFonts w:hint="eastAsia" w:ascii="仿宋" w:hAnsi="仿宋" w:eastAsia="仿宋" w:cs="仿宋"/>
                <w:b/>
                <w:snapToGrid w:val="0"/>
                <w:kern w:val="0"/>
                <w:szCs w:val="21"/>
                <w:lang w:eastAsia="zh-CN"/>
              </w:rPr>
              <w:t>》</w:t>
            </w:r>
          </w:p>
        </w:tc>
        <w:tc>
          <w:tcPr>
            <w:tcW w:w="1557" w:type="dxa"/>
            <w:vMerge w:val="continue"/>
            <w:tcBorders>
              <w:top w:val="single" w:color="auto" w:sz="4" w:space="0"/>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704"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562"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科</w:t>
            </w:r>
          </w:p>
          <w:p>
            <w:pPr>
              <w:spacing w:line="280" w:lineRule="exact"/>
              <w:jc w:val="center"/>
              <w:rPr>
                <w:szCs w:val="21"/>
              </w:rPr>
            </w:pPr>
          </w:p>
          <w:p>
            <w:pPr>
              <w:spacing w:line="280" w:lineRule="exact"/>
              <w:jc w:val="center"/>
              <w:rPr>
                <w:szCs w:val="21"/>
              </w:rPr>
            </w:pPr>
            <w:r>
              <w:rPr>
                <w:szCs w:val="21"/>
              </w:rPr>
              <w:t>研</w:t>
            </w:r>
          </w:p>
          <w:p>
            <w:pPr>
              <w:spacing w:line="280" w:lineRule="exact"/>
              <w:jc w:val="center"/>
              <w:rPr>
                <w:szCs w:val="21"/>
              </w:rPr>
            </w:pPr>
          </w:p>
          <w:p>
            <w:pPr>
              <w:spacing w:line="280" w:lineRule="exact"/>
              <w:jc w:val="center"/>
              <w:rPr>
                <w:szCs w:val="21"/>
              </w:rPr>
            </w:pPr>
            <w:r>
              <w:rPr>
                <w:szCs w:val="21"/>
              </w:rPr>
              <w:t>工</w:t>
            </w:r>
          </w:p>
          <w:p>
            <w:pPr>
              <w:spacing w:line="280" w:lineRule="exact"/>
              <w:jc w:val="center"/>
              <w:rPr>
                <w:szCs w:val="21"/>
              </w:rPr>
            </w:pPr>
          </w:p>
          <w:p>
            <w:pPr>
              <w:spacing w:line="280" w:lineRule="exact"/>
              <w:jc w:val="center"/>
              <w:rPr>
                <w:szCs w:val="21"/>
              </w:rPr>
            </w:pPr>
            <w:r>
              <w:rPr>
                <w:szCs w:val="21"/>
              </w:rPr>
              <w:t>作</w:t>
            </w:r>
          </w:p>
        </w:tc>
        <w:tc>
          <w:tcPr>
            <w:tcW w:w="2284" w:type="dxa"/>
            <w:gridSpan w:val="3"/>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主要论著或论文（标题、刊物名称、发表时间、作者排名、代表作）</w:t>
            </w:r>
          </w:p>
        </w:tc>
        <w:tc>
          <w:tcPr>
            <w:tcW w:w="994" w:type="dxa"/>
            <w:gridSpan w:val="2"/>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论文</w:t>
            </w:r>
          </w:p>
          <w:p>
            <w:pPr>
              <w:spacing w:line="280" w:lineRule="exact"/>
              <w:jc w:val="center"/>
              <w:rPr>
                <w:szCs w:val="21"/>
              </w:rPr>
            </w:pPr>
            <w:r>
              <w:rPr>
                <w:szCs w:val="21"/>
              </w:rPr>
              <w:t>总数</w:t>
            </w:r>
          </w:p>
        </w:tc>
        <w:tc>
          <w:tcPr>
            <w:tcW w:w="3862" w:type="dxa"/>
            <w:gridSpan w:val="5"/>
            <w:tcBorders>
              <w:top w:val="single" w:color="auto" w:sz="4" w:space="0"/>
              <w:left w:val="single" w:color="auto" w:sz="4" w:space="0"/>
              <w:right w:val="single" w:color="auto" w:sz="4" w:space="0"/>
            </w:tcBorders>
            <w:vAlign w:val="center"/>
          </w:tcPr>
          <w:p>
            <w:pPr>
              <w:spacing w:line="280" w:lineRule="exact"/>
              <w:jc w:val="left"/>
              <w:rPr>
                <w:rFonts w:ascii="楷体_GB2312" w:eastAsia="楷体_GB2312"/>
                <w:b/>
                <w:szCs w:val="21"/>
              </w:rPr>
            </w:pPr>
            <w:r>
              <w:rPr>
                <w:rFonts w:hint="eastAsia" w:ascii="仿宋" w:hAnsi="仿宋" w:eastAsia="仿宋" w:cs="仿宋"/>
                <w:b/>
                <w:szCs w:val="21"/>
              </w:rPr>
              <w:t>共发表论文</w:t>
            </w:r>
            <w:r>
              <w:rPr>
                <w:rFonts w:hint="eastAsia" w:ascii="仿宋" w:hAnsi="仿宋" w:eastAsia="仿宋" w:cs="仿宋"/>
                <w:b/>
                <w:szCs w:val="21"/>
                <w:lang w:val="en-US" w:eastAsia="zh-CN"/>
              </w:rPr>
              <w:t>2</w:t>
            </w:r>
            <w:r>
              <w:rPr>
                <w:rFonts w:hint="eastAsia" w:ascii="仿宋" w:hAnsi="仿宋" w:eastAsia="仿宋" w:cs="仿宋"/>
                <w:b/>
                <w:szCs w:val="21"/>
              </w:rPr>
              <w:t>篇</w:t>
            </w:r>
          </w:p>
        </w:tc>
        <w:tc>
          <w:tcPr>
            <w:tcW w:w="3653" w:type="dxa"/>
            <w:gridSpan w:val="5"/>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专（译）著、国家级规划教材、</w:t>
            </w:r>
          </w:p>
          <w:p>
            <w:pPr>
              <w:spacing w:line="280" w:lineRule="exact"/>
              <w:jc w:val="center"/>
              <w:rPr>
                <w:szCs w:val="21"/>
              </w:rPr>
            </w:pPr>
            <w:r>
              <w:rPr>
                <w:szCs w:val="21"/>
              </w:rPr>
              <w:t>省级规划教材数</w:t>
            </w:r>
          </w:p>
        </w:tc>
        <w:tc>
          <w:tcPr>
            <w:tcW w:w="3505" w:type="dxa"/>
            <w:gridSpan w:val="4"/>
            <w:tcBorders>
              <w:top w:val="single" w:color="auto" w:sz="4" w:space="0"/>
              <w:left w:val="single" w:color="auto" w:sz="4" w:space="0"/>
              <w:right w:val="single" w:color="auto" w:sz="4" w:space="0"/>
            </w:tcBorders>
            <w:vAlign w:val="center"/>
          </w:tcPr>
          <w:p>
            <w:pPr>
              <w:spacing w:line="280" w:lineRule="exact"/>
              <w:jc w:val="left"/>
              <w:rPr>
                <w:szCs w:val="21"/>
              </w:rPr>
            </w:pPr>
            <w:r>
              <w:rPr>
                <w:rFonts w:hint="eastAsia" w:ascii="仿宋" w:hAnsi="仿宋" w:eastAsia="仿宋" w:cs="仿宋"/>
                <w:b/>
                <w:szCs w:val="21"/>
              </w:rPr>
              <w:t>共出版教材</w:t>
            </w:r>
            <w:r>
              <w:rPr>
                <w:rFonts w:hint="eastAsia" w:ascii="仿宋" w:hAnsi="仿宋" w:eastAsia="仿宋" w:cs="仿宋"/>
                <w:b/>
                <w:szCs w:val="21"/>
                <w:lang w:val="en-US" w:eastAsia="zh-CN"/>
              </w:rPr>
              <w:t>1</w:t>
            </w:r>
            <w:r>
              <w:rPr>
                <w:rFonts w:hint="eastAsia" w:ascii="仿宋" w:hAnsi="仿宋" w:eastAsia="仿宋" w:cs="仿宋"/>
                <w:b/>
                <w:szCs w:val="21"/>
              </w:rPr>
              <w:t>本</w:t>
            </w:r>
          </w:p>
        </w:tc>
        <w:tc>
          <w:tcPr>
            <w:tcW w:w="1557"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0" w:hRule="atLeast"/>
          <w:jc w:val="center"/>
        </w:trPr>
        <w:tc>
          <w:tcPr>
            <w:tcW w:w="5704"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562" w:type="dxa"/>
            <w:vMerge w:val="continue"/>
            <w:tcBorders>
              <w:left w:val="single" w:color="auto" w:sz="4" w:space="0"/>
              <w:right w:val="single" w:color="auto" w:sz="4" w:space="0"/>
            </w:tcBorders>
            <w:vAlign w:val="center"/>
          </w:tcPr>
          <w:p>
            <w:pPr>
              <w:spacing w:line="280" w:lineRule="exact"/>
              <w:jc w:val="center"/>
              <w:rPr>
                <w:szCs w:val="21"/>
              </w:rPr>
            </w:pPr>
          </w:p>
        </w:tc>
        <w:tc>
          <w:tcPr>
            <w:tcW w:w="2284" w:type="dxa"/>
            <w:gridSpan w:val="3"/>
            <w:vMerge w:val="continue"/>
            <w:tcBorders>
              <w:left w:val="single" w:color="auto" w:sz="4" w:space="0"/>
              <w:right w:val="single" w:color="auto" w:sz="4" w:space="0"/>
            </w:tcBorders>
            <w:vAlign w:val="center"/>
          </w:tcPr>
          <w:p>
            <w:pPr>
              <w:spacing w:line="280" w:lineRule="exact"/>
              <w:ind w:left="180"/>
              <w:jc w:val="center"/>
              <w:rPr>
                <w:szCs w:val="21"/>
              </w:rPr>
            </w:pPr>
          </w:p>
        </w:tc>
        <w:tc>
          <w:tcPr>
            <w:tcW w:w="12014" w:type="dxa"/>
            <w:gridSpan w:val="16"/>
            <w:tcBorders>
              <w:left w:val="single" w:color="auto" w:sz="4" w:space="0"/>
              <w:right w:val="single" w:color="auto" w:sz="4" w:space="0"/>
            </w:tcBorders>
            <w:vAlign w:val="center"/>
          </w:tcPr>
          <w:p>
            <w:pPr>
              <w:pStyle w:val="16"/>
              <w:jc w:val="left"/>
              <w:rPr>
                <w:rFonts w:hint="eastAsia" w:ascii="仿宋" w:hAnsi="仿宋" w:eastAsia="仿宋" w:cs="仿宋"/>
                <w:b/>
                <w:szCs w:val="21"/>
                <w:lang w:val="en-US" w:eastAsia="zh-CN"/>
              </w:rPr>
            </w:pPr>
            <w:r>
              <w:rPr>
                <w:rFonts w:hint="eastAsia" w:ascii="仿宋" w:hAnsi="仿宋" w:eastAsia="仿宋" w:cs="仿宋"/>
                <w:b/>
                <w:szCs w:val="21"/>
                <w:lang w:val="en-US" w:eastAsia="zh-CN"/>
              </w:rPr>
              <w:t>一、论文</w:t>
            </w:r>
          </w:p>
          <w:p>
            <w:pPr>
              <w:pStyle w:val="16"/>
              <w:jc w:val="left"/>
              <w:rPr>
                <w:rFonts w:hint="eastAsia" w:ascii="仿宋" w:hAnsi="仿宋" w:eastAsia="仿宋" w:cs="仿宋"/>
                <w:b/>
                <w:szCs w:val="21"/>
                <w:lang w:val="en-US" w:eastAsia="zh-CN"/>
              </w:rPr>
            </w:pPr>
            <w:r>
              <w:rPr>
                <w:rFonts w:hint="eastAsia" w:ascii="仿宋" w:hAnsi="仿宋" w:eastAsia="仿宋" w:cs="仿宋"/>
                <w:b/>
                <w:szCs w:val="21"/>
                <w:lang w:val="en-US" w:eastAsia="zh-CN"/>
              </w:rPr>
              <w:t>1.《</w:t>
            </w:r>
            <w:r>
              <w:rPr>
                <w:rFonts w:hint="eastAsia" w:ascii="仿宋" w:hAnsi="仿宋" w:eastAsia="仿宋" w:cs="仿宋"/>
                <w:b/>
                <w:szCs w:val="21"/>
              </w:rPr>
              <w:t>明渠湿陷性黄土基础处理的方法及应用探究</w:t>
            </w:r>
            <w:r>
              <w:rPr>
                <w:rFonts w:hint="eastAsia" w:ascii="仿宋" w:hAnsi="仿宋" w:eastAsia="仿宋" w:cs="仿宋"/>
                <w:b/>
                <w:szCs w:val="21"/>
                <w:lang w:eastAsia="zh-CN"/>
              </w:rPr>
              <w:t>》、《</w:t>
            </w:r>
            <w:r>
              <w:rPr>
                <w:rFonts w:hint="eastAsia" w:ascii="仿宋" w:hAnsi="仿宋" w:eastAsia="仿宋" w:cs="仿宋"/>
                <w:b/>
                <w:szCs w:val="21"/>
              </w:rPr>
              <w:t>世界家苑</w:t>
            </w:r>
            <w:r>
              <w:rPr>
                <w:rFonts w:hint="eastAsia" w:ascii="仿宋" w:hAnsi="仿宋" w:eastAsia="仿宋" w:cs="仿宋"/>
                <w:b/>
                <w:szCs w:val="21"/>
                <w:lang w:eastAsia="zh-CN"/>
              </w:rPr>
              <w:t>》、</w:t>
            </w:r>
            <w:r>
              <w:rPr>
                <w:rFonts w:hint="eastAsia" w:ascii="仿宋" w:hAnsi="仿宋" w:eastAsia="仿宋" w:cs="仿宋"/>
                <w:b/>
                <w:szCs w:val="21"/>
                <w:lang w:val="en-US" w:eastAsia="zh-CN"/>
              </w:rPr>
              <w:t>2018年11月、独著；</w:t>
            </w:r>
          </w:p>
          <w:p>
            <w:pPr>
              <w:pStyle w:val="16"/>
              <w:jc w:val="left"/>
              <w:rPr>
                <w:rFonts w:hint="eastAsia" w:ascii="仿宋" w:hAnsi="仿宋" w:eastAsia="仿宋" w:cs="仿宋"/>
                <w:b/>
                <w:szCs w:val="21"/>
                <w:lang w:val="en-US" w:eastAsia="zh-CN"/>
              </w:rPr>
            </w:pPr>
            <w:r>
              <w:rPr>
                <w:rFonts w:hint="eastAsia" w:ascii="仿宋" w:hAnsi="仿宋" w:eastAsia="仿宋" w:cs="仿宋"/>
                <w:b/>
                <w:szCs w:val="21"/>
                <w:lang w:val="en-US" w:eastAsia="zh-CN"/>
              </w:rPr>
              <w:t>2.《</w:t>
            </w:r>
            <w:r>
              <w:rPr>
                <w:rFonts w:hint="eastAsia" w:ascii="仿宋" w:hAnsi="仿宋" w:eastAsia="仿宋" w:cs="仿宋"/>
                <w:b/>
                <w:szCs w:val="21"/>
              </w:rPr>
              <w:t>房屋建筑结构设计中优化技术应用</w:t>
            </w:r>
            <w:r>
              <w:rPr>
                <w:rFonts w:hint="eastAsia" w:ascii="仿宋" w:hAnsi="仿宋" w:eastAsia="仿宋" w:cs="仿宋"/>
                <w:b/>
                <w:szCs w:val="21"/>
                <w:lang w:eastAsia="zh-CN"/>
              </w:rPr>
              <w:t>》、《</w:t>
            </w:r>
            <w:r>
              <w:rPr>
                <w:rFonts w:hint="eastAsia" w:ascii="仿宋" w:hAnsi="仿宋" w:eastAsia="仿宋" w:cs="仿宋"/>
                <w:b/>
                <w:szCs w:val="21"/>
              </w:rPr>
              <w:t>建筑工程技术与设计</w:t>
            </w:r>
            <w:r>
              <w:rPr>
                <w:rFonts w:hint="eastAsia" w:ascii="仿宋" w:hAnsi="仿宋" w:eastAsia="仿宋" w:cs="仿宋"/>
                <w:b/>
                <w:szCs w:val="21"/>
                <w:lang w:eastAsia="zh-CN"/>
              </w:rPr>
              <w:t>》、</w:t>
            </w:r>
            <w:r>
              <w:rPr>
                <w:rFonts w:hint="eastAsia" w:ascii="仿宋" w:hAnsi="仿宋" w:eastAsia="仿宋" w:cs="仿宋"/>
                <w:b/>
                <w:szCs w:val="21"/>
                <w:lang w:val="en-US" w:eastAsia="zh-CN"/>
              </w:rPr>
              <w:t>2018年10月、独著。</w:t>
            </w:r>
          </w:p>
          <w:p>
            <w:pPr>
              <w:pStyle w:val="16"/>
              <w:jc w:val="left"/>
              <w:rPr>
                <w:rFonts w:hint="eastAsia" w:ascii="仿宋" w:hAnsi="仿宋" w:eastAsia="仿宋" w:cs="仿宋"/>
                <w:b/>
                <w:szCs w:val="21"/>
                <w:lang w:val="en-US" w:eastAsia="zh-CN"/>
              </w:rPr>
            </w:pPr>
            <w:r>
              <w:rPr>
                <w:rFonts w:hint="eastAsia" w:ascii="仿宋" w:hAnsi="仿宋" w:eastAsia="仿宋" w:cs="仿宋"/>
                <w:b/>
                <w:szCs w:val="21"/>
                <w:lang w:val="en-US" w:eastAsia="zh-CN"/>
              </w:rPr>
              <w:t>二、教材</w:t>
            </w:r>
          </w:p>
          <w:p>
            <w:pPr>
              <w:pStyle w:val="12"/>
              <w:numPr>
                <w:ilvl w:val="0"/>
                <w:numId w:val="0"/>
              </w:numPr>
              <w:snapToGrid w:val="0"/>
              <w:spacing w:line="264" w:lineRule="auto"/>
              <w:ind w:left="66" w:leftChars="0"/>
              <w:rPr>
                <w:rFonts w:ascii="宋体" w:hAnsi="宋体" w:cs="宋体"/>
                <w:szCs w:val="18"/>
              </w:rPr>
            </w:pPr>
            <w:r>
              <w:rPr>
                <w:rFonts w:hint="eastAsia" w:ascii="仿宋" w:hAnsi="仿宋" w:eastAsia="仿宋" w:cs="仿宋"/>
                <w:b/>
                <w:szCs w:val="18"/>
                <w:lang w:val="en-US" w:eastAsia="zh-CN"/>
              </w:rPr>
              <w:t>1.</w:t>
            </w:r>
            <w:r>
              <w:rPr>
                <w:rFonts w:hint="eastAsia" w:ascii="仿宋" w:hAnsi="仿宋" w:eastAsia="仿宋" w:cs="仿宋"/>
                <w:b/>
                <w:szCs w:val="18"/>
              </w:rPr>
              <w:t>201</w:t>
            </w:r>
            <w:r>
              <w:rPr>
                <w:rFonts w:hint="eastAsia" w:ascii="仿宋" w:hAnsi="仿宋" w:eastAsia="仿宋" w:cs="仿宋"/>
                <w:b/>
                <w:szCs w:val="18"/>
                <w:lang w:val="en-US" w:eastAsia="zh-CN"/>
              </w:rPr>
              <w:t>9</w:t>
            </w:r>
            <w:r>
              <w:rPr>
                <w:rFonts w:hint="eastAsia" w:ascii="仿宋" w:hAnsi="仿宋" w:eastAsia="仿宋" w:cs="仿宋"/>
                <w:b/>
                <w:szCs w:val="18"/>
              </w:rPr>
              <w:t>.9  国家“十</w:t>
            </w:r>
            <w:r>
              <w:rPr>
                <w:rFonts w:hint="eastAsia" w:ascii="仿宋" w:hAnsi="仿宋" w:eastAsia="仿宋" w:cs="仿宋"/>
                <w:b/>
                <w:szCs w:val="18"/>
                <w:lang w:val="en-US" w:eastAsia="zh-CN"/>
              </w:rPr>
              <w:t>三</w:t>
            </w:r>
            <w:r>
              <w:rPr>
                <w:rFonts w:hint="eastAsia" w:ascii="仿宋" w:hAnsi="仿宋" w:eastAsia="仿宋" w:cs="仿宋"/>
                <w:b/>
                <w:szCs w:val="18"/>
              </w:rPr>
              <w:t>五”规划教材  《</w:t>
            </w:r>
            <w:r>
              <w:rPr>
                <w:rFonts w:hint="eastAsia" w:ascii="仿宋" w:hAnsi="仿宋" w:eastAsia="仿宋" w:cs="仿宋"/>
                <w:b/>
                <w:szCs w:val="18"/>
                <w:lang w:val="en-US" w:eastAsia="zh-CN"/>
              </w:rPr>
              <w:t>建筑工程施工组织</w:t>
            </w:r>
            <w:r>
              <w:rPr>
                <w:rFonts w:hint="eastAsia" w:ascii="仿宋" w:hAnsi="仿宋" w:eastAsia="仿宋" w:cs="仿宋"/>
                <w:b/>
                <w:szCs w:val="18"/>
              </w:rPr>
              <w:t xml:space="preserve">》  </w:t>
            </w:r>
            <w:r>
              <w:rPr>
                <w:rFonts w:hint="eastAsia" w:ascii="仿宋" w:hAnsi="仿宋" w:eastAsia="仿宋" w:cs="仿宋"/>
                <w:b/>
                <w:szCs w:val="18"/>
                <w:lang w:val="en-US" w:eastAsia="zh-CN"/>
              </w:rPr>
              <w:t>南京大学</w:t>
            </w:r>
            <w:r>
              <w:rPr>
                <w:rFonts w:hint="eastAsia" w:ascii="仿宋" w:hAnsi="仿宋" w:eastAsia="仿宋" w:cs="仿宋"/>
                <w:b/>
                <w:szCs w:val="18"/>
              </w:rPr>
              <w:t xml:space="preserve">出版社  </w:t>
            </w:r>
            <w:r>
              <w:rPr>
                <w:rFonts w:hint="eastAsia" w:ascii="仿宋" w:hAnsi="仿宋" w:eastAsia="仿宋" w:cs="仿宋"/>
                <w:b/>
                <w:szCs w:val="18"/>
                <w:lang w:val="en-US" w:eastAsia="zh-CN"/>
              </w:rPr>
              <w:t>参</w:t>
            </w:r>
            <w:r>
              <w:rPr>
                <w:rFonts w:hint="eastAsia" w:ascii="仿宋" w:hAnsi="仿宋" w:eastAsia="仿宋" w:cs="仿宋"/>
                <w:b/>
                <w:szCs w:val="18"/>
              </w:rPr>
              <w:t>编</w:t>
            </w:r>
            <w:r>
              <w:rPr>
                <w:rFonts w:hint="eastAsia" w:ascii="仿宋" w:hAnsi="仿宋" w:eastAsia="仿宋" w:cs="仿宋"/>
                <w:b/>
                <w:szCs w:val="18"/>
                <w:lang w:eastAsia="zh-CN"/>
              </w:rPr>
              <w:t>。</w:t>
            </w:r>
          </w:p>
        </w:tc>
        <w:tc>
          <w:tcPr>
            <w:tcW w:w="1557"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4" w:hRule="atLeast"/>
          <w:jc w:val="center"/>
        </w:trPr>
        <w:tc>
          <w:tcPr>
            <w:tcW w:w="5704"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562" w:type="dxa"/>
            <w:vMerge w:val="continue"/>
            <w:tcBorders>
              <w:left w:val="single" w:color="auto" w:sz="4" w:space="0"/>
              <w:right w:val="single" w:color="auto" w:sz="4" w:space="0"/>
            </w:tcBorders>
            <w:vAlign w:val="center"/>
          </w:tcPr>
          <w:p>
            <w:pPr>
              <w:spacing w:line="280" w:lineRule="exact"/>
              <w:jc w:val="center"/>
              <w:rPr>
                <w:szCs w:val="21"/>
              </w:rPr>
            </w:pPr>
          </w:p>
        </w:tc>
        <w:tc>
          <w:tcPr>
            <w:tcW w:w="3569" w:type="dxa"/>
            <w:gridSpan w:val="6"/>
            <w:vMerge w:val="restart"/>
            <w:tcBorders>
              <w:left w:val="single" w:color="auto" w:sz="4" w:space="0"/>
              <w:right w:val="single" w:color="auto" w:sz="4" w:space="0"/>
            </w:tcBorders>
            <w:vAlign w:val="center"/>
          </w:tcPr>
          <w:p>
            <w:pPr>
              <w:spacing w:line="280" w:lineRule="exact"/>
              <w:ind w:left="180"/>
              <w:jc w:val="center"/>
              <w:rPr>
                <w:rFonts w:ascii="楷体_GB2312" w:eastAsia="楷体_GB2312"/>
                <w:b/>
                <w:szCs w:val="21"/>
              </w:rPr>
            </w:pPr>
            <w:r>
              <w:rPr>
                <w:szCs w:val="21"/>
              </w:rPr>
              <w:t>承担或参与的科研教研技术开发项目（项目名称、立项审批单位、项目编号）及鉴定获奖情况</w:t>
            </w:r>
          </w:p>
        </w:tc>
        <w:tc>
          <w:tcPr>
            <w:tcW w:w="1694" w:type="dxa"/>
            <w:gridSpan w:val="2"/>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主持研究项目数</w:t>
            </w:r>
          </w:p>
        </w:tc>
        <w:tc>
          <w:tcPr>
            <w:tcW w:w="851" w:type="dxa"/>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44" w:type="dxa"/>
            <w:gridSpan w:val="2"/>
            <w:tcBorders>
              <w:left w:val="single" w:color="auto" w:sz="4" w:space="0"/>
              <w:bottom w:val="single" w:color="auto" w:sz="4" w:space="0"/>
              <w:right w:val="single" w:color="auto" w:sz="4" w:space="0"/>
            </w:tcBorders>
            <w:vAlign w:val="center"/>
          </w:tcPr>
          <w:p>
            <w:pPr>
              <w:spacing w:line="280" w:lineRule="exact"/>
              <w:ind w:left="180"/>
              <w:jc w:val="left"/>
              <w:rPr>
                <w:rFonts w:ascii="楷体_GB2312" w:eastAsia="楷体_GB2312"/>
                <w:b/>
                <w:szCs w:val="21"/>
              </w:rPr>
            </w:pPr>
            <w:r>
              <w:rPr>
                <w:szCs w:val="21"/>
              </w:rPr>
              <w:t>参与研究项目数</w:t>
            </w:r>
          </w:p>
        </w:tc>
        <w:tc>
          <w:tcPr>
            <w:tcW w:w="653" w:type="dxa"/>
            <w:tcBorders>
              <w:left w:val="single" w:color="auto" w:sz="4" w:space="0"/>
              <w:bottom w:val="single" w:color="auto" w:sz="4" w:space="0"/>
              <w:right w:val="single" w:color="auto" w:sz="4" w:space="0"/>
            </w:tcBorders>
            <w:vAlign w:val="center"/>
          </w:tcPr>
          <w:p>
            <w:pPr>
              <w:spacing w:line="280" w:lineRule="exact"/>
              <w:ind w:left="180"/>
              <w:jc w:val="left"/>
              <w:rPr>
                <w:rFonts w:ascii="楷体_GB2312" w:eastAsia="楷体_GB2312"/>
                <w:b/>
                <w:szCs w:val="21"/>
              </w:rPr>
            </w:pPr>
          </w:p>
        </w:tc>
        <w:tc>
          <w:tcPr>
            <w:tcW w:w="1219"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科研经费</w:t>
            </w:r>
          </w:p>
        </w:tc>
        <w:tc>
          <w:tcPr>
            <w:tcW w:w="1137" w:type="dxa"/>
            <w:tcBorders>
              <w:left w:val="single" w:color="auto" w:sz="4" w:space="0"/>
              <w:bottom w:val="single" w:color="auto" w:sz="4" w:space="0"/>
              <w:right w:val="single" w:color="auto" w:sz="4" w:space="0"/>
            </w:tcBorders>
            <w:vAlign w:val="center"/>
          </w:tcPr>
          <w:p>
            <w:pPr>
              <w:spacing w:line="280" w:lineRule="exact"/>
              <w:ind w:left="180"/>
              <w:jc w:val="left"/>
              <w:rPr>
                <w:rFonts w:ascii="楷体_GB2312" w:eastAsia="楷体_GB2312"/>
                <w:b/>
                <w:szCs w:val="21"/>
              </w:rPr>
            </w:pPr>
          </w:p>
        </w:tc>
        <w:tc>
          <w:tcPr>
            <w:tcW w:w="1701" w:type="dxa"/>
            <w:gridSpan w:val="2"/>
            <w:tcBorders>
              <w:left w:val="single" w:color="auto" w:sz="4" w:space="0"/>
              <w:bottom w:val="single" w:color="auto" w:sz="4" w:space="0"/>
              <w:right w:val="single" w:color="auto" w:sz="4" w:space="0"/>
            </w:tcBorders>
            <w:vAlign w:val="center"/>
          </w:tcPr>
          <w:p>
            <w:pPr>
              <w:spacing w:line="280" w:lineRule="exact"/>
              <w:rPr>
                <w:szCs w:val="21"/>
              </w:rPr>
            </w:pPr>
            <w:r>
              <w:rPr>
                <w:szCs w:val="21"/>
              </w:rPr>
              <w:t>技术开发或</w:t>
            </w:r>
          </w:p>
          <w:p>
            <w:pPr>
              <w:spacing w:line="280" w:lineRule="exact"/>
              <w:rPr>
                <w:szCs w:val="21"/>
              </w:rPr>
            </w:pPr>
            <w:r>
              <w:rPr>
                <w:szCs w:val="21"/>
              </w:rPr>
              <w:t>社会服务项目数</w:t>
            </w:r>
          </w:p>
        </w:tc>
        <w:tc>
          <w:tcPr>
            <w:tcW w:w="1050" w:type="dxa"/>
            <w:tcBorders>
              <w:left w:val="single" w:color="auto" w:sz="4" w:space="0"/>
              <w:bottom w:val="single" w:color="auto" w:sz="4" w:space="0"/>
              <w:right w:val="single" w:color="auto" w:sz="4" w:space="0"/>
            </w:tcBorders>
            <w:vAlign w:val="center"/>
          </w:tcPr>
          <w:p>
            <w:pPr>
              <w:spacing w:line="280" w:lineRule="exact"/>
              <w:ind w:left="180"/>
              <w:jc w:val="left"/>
              <w:rPr>
                <w:rFonts w:ascii="楷体_GB2312" w:eastAsia="楷体_GB2312"/>
                <w:b/>
                <w:szCs w:val="21"/>
              </w:rPr>
            </w:pPr>
          </w:p>
        </w:tc>
        <w:tc>
          <w:tcPr>
            <w:tcW w:w="792" w:type="dxa"/>
            <w:tcBorders>
              <w:left w:val="single" w:color="auto" w:sz="4" w:space="0"/>
              <w:bottom w:val="single" w:color="auto" w:sz="4" w:space="0"/>
              <w:right w:val="single" w:color="auto" w:sz="4" w:space="0"/>
            </w:tcBorders>
            <w:vAlign w:val="center"/>
          </w:tcPr>
          <w:p>
            <w:pPr>
              <w:spacing w:line="280" w:lineRule="exact"/>
              <w:ind w:left="-69" w:leftChars="-33" w:right="-82" w:rightChars="-39"/>
              <w:rPr>
                <w:szCs w:val="21"/>
              </w:rPr>
            </w:pPr>
            <w:r>
              <w:rPr>
                <w:szCs w:val="21"/>
              </w:rPr>
              <w:t>专利数</w:t>
            </w:r>
          </w:p>
        </w:tc>
        <w:tc>
          <w:tcPr>
            <w:tcW w:w="388" w:type="dxa"/>
            <w:tcBorders>
              <w:left w:val="single" w:color="auto" w:sz="4" w:space="0"/>
              <w:bottom w:val="single" w:color="auto" w:sz="4" w:space="0"/>
              <w:right w:val="single" w:color="auto" w:sz="4" w:space="0"/>
            </w:tcBorders>
            <w:vAlign w:val="center"/>
          </w:tcPr>
          <w:p>
            <w:pPr>
              <w:spacing w:line="280" w:lineRule="exact"/>
              <w:ind w:left="180"/>
              <w:jc w:val="left"/>
              <w:rPr>
                <w:rFonts w:ascii="楷体_GB2312" w:eastAsia="楷体_GB2312"/>
                <w:b/>
                <w:szCs w:val="21"/>
              </w:rPr>
            </w:pPr>
          </w:p>
        </w:tc>
        <w:tc>
          <w:tcPr>
            <w:tcW w:w="1557"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4"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562"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3569" w:type="dxa"/>
            <w:gridSpan w:val="6"/>
            <w:vMerge w:val="continue"/>
            <w:tcBorders>
              <w:left w:val="single" w:color="auto" w:sz="4" w:space="0"/>
              <w:bottom w:val="single" w:color="auto" w:sz="4" w:space="0"/>
              <w:right w:val="single" w:color="auto" w:sz="4" w:space="0"/>
            </w:tcBorders>
            <w:vAlign w:val="center"/>
          </w:tcPr>
          <w:p>
            <w:pPr>
              <w:pStyle w:val="12"/>
              <w:numPr>
                <w:ilvl w:val="0"/>
                <w:numId w:val="0"/>
              </w:numPr>
              <w:snapToGrid w:val="0"/>
              <w:ind w:leftChars="0"/>
              <w:rPr>
                <w:sz w:val="18"/>
                <w:szCs w:val="18"/>
              </w:rPr>
            </w:pPr>
          </w:p>
        </w:tc>
        <w:tc>
          <w:tcPr>
            <w:tcW w:w="10729" w:type="dxa"/>
            <w:gridSpan w:val="13"/>
            <w:tcBorders>
              <w:left w:val="single" w:color="auto" w:sz="4" w:space="0"/>
              <w:bottom w:val="single" w:color="auto" w:sz="4" w:space="0"/>
              <w:right w:val="single" w:color="auto" w:sz="4" w:space="0"/>
            </w:tcBorders>
            <w:vAlign w:val="center"/>
          </w:tcPr>
          <w:p>
            <w:pPr>
              <w:pStyle w:val="12"/>
              <w:numPr>
                <w:ilvl w:val="0"/>
                <w:numId w:val="0"/>
              </w:numPr>
              <w:snapToGrid w:val="0"/>
              <w:ind w:leftChars="0"/>
              <w:rPr>
                <w:sz w:val="18"/>
                <w:szCs w:val="18"/>
              </w:rPr>
            </w:pPr>
          </w:p>
        </w:tc>
        <w:tc>
          <w:tcPr>
            <w:tcW w:w="1557" w:type="dxa"/>
            <w:vMerge w:val="continue"/>
            <w:tcBorders>
              <w:left w:val="single" w:color="auto" w:sz="4" w:space="0"/>
              <w:bottom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79" w:hRule="atLeast"/>
          <w:jc w:val="center"/>
        </w:trPr>
        <w:tc>
          <w:tcPr>
            <w:tcW w:w="5704"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1891" w:type="dxa"/>
            <w:gridSpan w:val="3"/>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学生思想政治</w:t>
            </w:r>
          </w:p>
          <w:p>
            <w:pPr>
              <w:spacing w:line="280" w:lineRule="exact"/>
              <w:jc w:val="center"/>
              <w:rPr>
                <w:szCs w:val="21"/>
              </w:rPr>
            </w:pPr>
            <w:r>
              <w:rPr>
                <w:szCs w:val="21"/>
              </w:rPr>
              <w:t>教育工作业绩</w:t>
            </w:r>
          </w:p>
        </w:tc>
        <w:tc>
          <w:tcPr>
            <w:tcW w:w="12969" w:type="dxa"/>
            <w:gridSpan w:val="17"/>
            <w:tcBorders>
              <w:left w:val="single" w:color="auto" w:sz="4" w:space="0"/>
              <w:right w:val="single" w:color="auto" w:sz="4" w:space="0"/>
            </w:tcBorders>
          </w:tcPr>
          <w:p>
            <w:pPr>
              <w:pStyle w:val="12"/>
              <w:numPr>
                <w:ilvl w:val="0"/>
                <w:numId w:val="0"/>
              </w:numPr>
              <w:snapToGrid w:val="0"/>
              <w:ind w:leftChars="0"/>
              <w:rPr>
                <w:rFonts w:ascii="楷体_GB2312" w:eastAsia="楷体_GB2312"/>
                <w:b/>
                <w:szCs w:val="21"/>
              </w:rPr>
            </w:pPr>
            <w:r>
              <w:rPr>
                <w:rFonts w:hint="eastAsia" w:ascii="仿宋" w:hAnsi="仿宋" w:eastAsia="仿宋" w:cs="仿宋"/>
                <w:b/>
                <w:sz w:val="24"/>
                <w:szCs w:val="22"/>
                <w:lang w:val="en-US" w:eastAsia="zh-CN" w:bidi="zh-CN"/>
              </w:rPr>
              <w:t>1.2008-2010学年，担任建工技0801班班主任。</w:t>
            </w:r>
          </w:p>
        </w:tc>
        <w:tc>
          <w:tcPr>
            <w:tcW w:w="1557" w:type="dxa"/>
            <w:tcBorders>
              <w:left w:val="single" w:color="auto" w:sz="4" w:space="0"/>
              <w:right w:val="single" w:color="auto" w:sz="4" w:space="0"/>
            </w:tcBorders>
            <w:vAlign w:val="top"/>
          </w:tcPr>
          <w:p>
            <w:pPr>
              <w:spacing w:line="280" w:lineRule="exact"/>
              <w:jc w:val="both"/>
              <w:rPr>
                <w:szCs w:val="21"/>
              </w:rPr>
            </w:pPr>
            <w:r>
              <w:rPr>
                <w:szCs w:val="21"/>
              </w:rPr>
              <w:t>学校主管部门（盖章）</w:t>
            </w:r>
          </w:p>
          <w:p>
            <w:pPr>
              <w:spacing w:line="280" w:lineRule="exact"/>
              <w:jc w:val="both"/>
              <w:rPr>
                <w:szCs w:val="21"/>
              </w:rPr>
            </w:pPr>
          </w:p>
          <w:p>
            <w:pPr>
              <w:spacing w:line="280" w:lineRule="exact"/>
              <w:jc w:val="both"/>
              <w:rPr>
                <w:szCs w:val="21"/>
              </w:rPr>
            </w:pPr>
            <w:r>
              <w:rPr>
                <w:szCs w:val="21"/>
              </w:rPr>
              <w:t>审核人签名：</w:t>
            </w:r>
          </w:p>
        </w:tc>
      </w:tr>
    </w:tbl>
    <w:p>
      <w:pPr>
        <w:spacing w:line="360" w:lineRule="exact"/>
        <w:ind w:firstLine="240" w:firstLineChars="100"/>
        <w:jc w:val="left"/>
        <w:rPr>
          <w:sz w:val="24"/>
          <w:szCs w:val="32"/>
        </w:rPr>
      </w:pPr>
      <w:r>
        <w:rPr>
          <w:rFonts w:hint="eastAsia"/>
          <w:sz w:val="24"/>
          <w:szCs w:val="32"/>
        </w:rPr>
        <w:t>公示结果：</w:t>
      </w:r>
    </w:p>
    <w:p>
      <w:pPr>
        <w:spacing w:line="360" w:lineRule="exact"/>
        <w:ind w:firstLine="240" w:firstLineChars="100"/>
        <w:jc w:val="left"/>
        <w:rPr>
          <w:sz w:val="24"/>
          <w:szCs w:val="32"/>
        </w:rPr>
      </w:pPr>
      <w:r>
        <w:rPr>
          <w:sz w:val="24"/>
          <w:szCs w:val="32"/>
        </w:rPr>
        <w:t>单位（公章）：                                              单位审核责任人签名：                                                           填表日期：        年    月    日</w:t>
      </w:r>
    </w:p>
    <w:p>
      <w:pPr>
        <w:rPr>
          <w:sz w:val="18"/>
        </w:rPr>
      </w:pPr>
      <w:r>
        <w:rPr>
          <w:szCs w:val="32"/>
        </w:rPr>
        <w:t>注：1、表中“其它教学工作量”是指出卷、监考、指导毕业生论文等。2、增刊、论文集、用稿通知、清样、习题集（库）等均不作为申报高级专业技术职务的参评材料。</w:t>
      </w:r>
    </w:p>
    <w:sectPr>
      <w:pgSz w:w="23808" w:h="16840" w:orient="landscape"/>
      <w:pgMar w:top="1134" w:right="1440" w:bottom="595" w:left="1440" w:header="851" w:footer="62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E2C379"/>
    <w:multiLevelType w:val="multilevel"/>
    <w:tmpl w:val="4BE2C37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5576BE"/>
    <w:rsid w:val="0001397F"/>
    <w:rsid w:val="00027B97"/>
    <w:rsid w:val="00044A09"/>
    <w:rsid w:val="00065CB0"/>
    <w:rsid w:val="00090C82"/>
    <w:rsid w:val="000A00C9"/>
    <w:rsid w:val="000B2C86"/>
    <w:rsid w:val="000C35F3"/>
    <w:rsid w:val="00107C9E"/>
    <w:rsid w:val="00133661"/>
    <w:rsid w:val="00133A15"/>
    <w:rsid w:val="00162C19"/>
    <w:rsid w:val="0017026E"/>
    <w:rsid w:val="001709FE"/>
    <w:rsid w:val="00182915"/>
    <w:rsid w:val="001974B4"/>
    <w:rsid w:val="001C0FD0"/>
    <w:rsid w:val="001C739D"/>
    <w:rsid w:val="001D1E92"/>
    <w:rsid w:val="001E1F81"/>
    <w:rsid w:val="001F6E6E"/>
    <w:rsid w:val="001F78A2"/>
    <w:rsid w:val="002124FB"/>
    <w:rsid w:val="00241CE3"/>
    <w:rsid w:val="00252AE4"/>
    <w:rsid w:val="002D2977"/>
    <w:rsid w:val="002D3F7F"/>
    <w:rsid w:val="0030440A"/>
    <w:rsid w:val="003052F1"/>
    <w:rsid w:val="00323F93"/>
    <w:rsid w:val="003256C2"/>
    <w:rsid w:val="003434B5"/>
    <w:rsid w:val="003701B2"/>
    <w:rsid w:val="0039090A"/>
    <w:rsid w:val="003A238F"/>
    <w:rsid w:val="003E6F82"/>
    <w:rsid w:val="004B5269"/>
    <w:rsid w:val="004E15E5"/>
    <w:rsid w:val="004F2301"/>
    <w:rsid w:val="00523BB5"/>
    <w:rsid w:val="0054040E"/>
    <w:rsid w:val="0055282D"/>
    <w:rsid w:val="00584322"/>
    <w:rsid w:val="00584699"/>
    <w:rsid w:val="005A321E"/>
    <w:rsid w:val="005A4B4C"/>
    <w:rsid w:val="005D073B"/>
    <w:rsid w:val="006017C9"/>
    <w:rsid w:val="0061648A"/>
    <w:rsid w:val="00623A28"/>
    <w:rsid w:val="00631FFA"/>
    <w:rsid w:val="006326A2"/>
    <w:rsid w:val="00640F9D"/>
    <w:rsid w:val="00644002"/>
    <w:rsid w:val="006A72E8"/>
    <w:rsid w:val="006C1A3C"/>
    <w:rsid w:val="006D2A45"/>
    <w:rsid w:val="006F3BAD"/>
    <w:rsid w:val="007529A2"/>
    <w:rsid w:val="007C5DB5"/>
    <w:rsid w:val="007E70B4"/>
    <w:rsid w:val="00813F80"/>
    <w:rsid w:val="00821F6B"/>
    <w:rsid w:val="0084207F"/>
    <w:rsid w:val="00842B70"/>
    <w:rsid w:val="00850B69"/>
    <w:rsid w:val="008735A5"/>
    <w:rsid w:val="00917105"/>
    <w:rsid w:val="009674DE"/>
    <w:rsid w:val="00975930"/>
    <w:rsid w:val="009900C2"/>
    <w:rsid w:val="009B4517"/>
    <w:rsid w:val="009D23A5"/>
    <w:rsid w:val="009D5C4D"/>
    <w:rsid w:val="009D5F64"/>
    <w:rsid w:val="00A24A6F"/>
    <w:rsid w:val="00A44960"/>
    <w:rsid w:val="00A72EE9"/>
    <w:rsid w:val="00A91893"/>
    <w:rsid w:val="00A96005"/>
    <w:rsid w:val="00AB7601"/>
    <w:rsid w:val="00AC313B"/>
    <w:rsid w:val="00AD040F"/>
    <w:rsid w:val="00AD1C2C"/>
    <w:rsid w:val="00AF3843"/>
    <w:rsid w:val="00AF548E"/>
    <w:rsid w:val="00B06CF5"/>
    <w:rsid w:val="00B34B8C"/>
    <w:rsid w:val="00B34DCB"/>
    <w:rsid w:val="00B6352B"/>
    <w:rsid w:val="00B92705"/>
    <w:rsid w:val="00BE47B1"/>
    <w:rsid w:val="00BF293A"/>
    <w:rsid w:val="00C06D2A"/>
    <w:rsid w:val="00C44551"/>
    <w:rsid w:val="00C447D8"/>
    <w:rsid w:val="00C54085"/>
    <w:rsid w:val="00C61058"/>
    <w:rsid w:val="00C64918"/>
    <w:rsid w:val="00C860AF"/>
    <w:rsid w:val="00D170B4"/>
    <w:rsid w:val="00D32D4B"/>
    <w:rsid w:val="00D50BA5"/>
    <w:rsid w:val="00D62D4B"/>
    <w:rsid w:val="00DF5C07"/>
    <w:rsid w:val="00E12992"/>
    <w:rsid w:val="00E72B55"/>
    <w:rsid w:val="00ED0A69"/>
    <w:rsid w:val="00ED2729"/>
    <w:rsid w:val="00EE133E"/>
    <w:rsid w:val="00EF1FB8"/>
    <w:rsid w:val="00EF2C2D"/>
    <w:rsid w:val="00EF735F"/>
    <w:rsid w:val="00F515D9"/>
    <w:rsid w:val="00F67937"/>
    <w:rsid w:val="03993E29"/>
    <w:rsid w:val="0984028D"/>
    <w:rsid w:val="09F47248"/>
    <w:rsid w:val="0B7779D3"/>
    <w:rsid w:val="0C9D4525"/>
    <w:rsid w:val="11AA2BA4"/>
    <w:rsid w:val="17741495"/>
    <w:rsid w:val="185576BE"/>
    <w:rsid w:val="1AF66B67"/>
    <w:rsid w:val="1B265208"/>
    <w:rsid w:val="409E1324"/>
    <w:rsid w:val="4D4C28AC"/>
    <w:rsid w:val="4EF856EA"/>
    <w:rsid w:val="51397A8D"/>
    <w:rsid w:val="56C10F19"/>
    <w:rsid w:val="61B72C9C"/>
    <w:rsid w:val="6B0A7F72"/>
    <w:rsid w:val="75227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3"/>
    <w:qFormat/>
    <w:uiPriority w:val="0"/>
    <w:pPr>
      <w:ind w:right="-79"/>
    </w:pPr>
    <w:rPr>
      <w:rFonts w:ascii="楷体_GB2312" w:eastAsia="楷体_GB2312"/>
      <w:sz w:val="18"/>
    </w:rPr>
  </w:style>
  <w:style w:type="paragraph" w:styleId="3">
    <w:name w:val="toc 3"/>
    <w:basedOn w:val="1"/>
    <w:next w:val="1"/>
    <w:unhideWhenUsed/>
    <w:qFormat/>
    <w:uiPriority w:val="39"/>
    <w:pPr>
      <w:widowControl/>
      <w:spacing w:after="100" w:line="276" w:lineRule="auto"/>
      <w:ind w:left="440"/>
      <w:jc w:val="left"/>
    </w:pPr>
    <w:rPr>
      <w:kern w:val="0"/>
      <w:sz w:val="22"/>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页眉 字符"/>
    <w:basedOn w:val="8"/>
    <w:link w:val="5"/>
    <w:qFormat/>
    <w:uiPriority w:val="0"/>
    <w:rPr>
      <w:kern w:val="2"/>
      <w:sz w:val="18"/>
      <w:szCs w:val="18"/>
    </w:rPr>
  </w:style>
  <w:style w:type="character" w:customStyle="1" w:styleId="11">
    <w:name w:val="页脚 字符"/>
    <w:basedOn w:val="8"/>
    <w:link w:val="4"/>
    <w:qFormat/>
    <w:uiPriority w:val="0"/>
    <w:rPr>
      <w:kern w:val="2"/>
      <w:sz w:val="18"/>
      <w:szCs w:val="18"/>
    </w:rPr>
  </w:style>
  <w:style w:type="paragraph" w:styleId="12">
    <w:name w:val="List Paragraph"/>
    <w:basedOn w:val="1"/>
    <w:qFormat/>
    <w:uiPriority w:val="99"/>
    <w:pPr>
      <w:ind w:firstLine="420" w:firstLineChars="200"/>
    </w:pPr>
  </w:style>
  <w:style w:type="character" w:customStyle="1" w:styleId="13">
    <w:name w:val="正文文本 字符"/>
    <w:basedOn w:val="8"/>
    <w:link w:val="2"/>
    <w:qFormat/>
    <w:uiPriority w:val="0"/>
    <w:rPr>
      <w:rFonts w:ascii="楷体_GB2312" w:eastAsia="楷体_GB2312"/>
      <w:kern w:val="2"/>
      <w:sz w:val="18"/>
      <w:szCs w:val="24"/>
    </w:rPr>
  </w:style>
  <w:style w:type="character" w:customStyle="1" w:styleId="14">
    <w:name w:val="未处理的提及1"/>
    <w:basedOn w:val="8"/>
    <w:semiHidden/>
    <w:unhideWhenUsed/>
    <w:qFormat/>
    <w:uiPriority w:val="99"/>
    <w:rPr>
      <w:color w:val="605E5C"/>
      <w:shd w:val="clear" w:color="auto" w:fill="E1DFDD"/>
    </w:rPr>
  </w:style>
  <w:style w:type="character" w:customStyle="1" w:styleId="15">
    <w:name w:val="HTML 预设格式 字符"/>
    <w:basedOn w:val="8"/>
    <w:link w:val="6"/>
    <w:qFormat/>
    <w:uiPriority w:val="0"/>
    <w:rPr>
      <w:rFonts w:ascii="宋体" w:hAnsi="宋体" w:eastAsia="宋体" w:cs="宋体"/>
      <w:sz w:val="24"/>
      <w:szCs w:val="24"/>
    </w:rPr>
  </w:style>
  <w:style w:type="paragraph" w:customStyle="1" w:styleId="16">
    <w:name w:val="Table Paragraph"/>
    <w:basedOn w:val="1"/>
    <w:qFormat/>
    <w:uiPriority w:val="1"/>
  </w:style>
  <w:style w:type="table" w:customStyle="1" w:styleId="17">
    <w:name w:val="Table Normal"/>
    <w:semiHidden/>
    <w:unhideWhenUsed/>
    <w:qFormat/>
    <w:uiPriority w:val="2"/>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1053</Words>
  <Characters>6004</Characters>
  <Lines>50</Lines>
  <Paragraphs>14</Paragraphs>
  <TotalTime>12</TotalTime>
  <ScaleCrop>false</ScaleCrop>
  <LinksUpToDate>false</LinksUpToDate>
  <CharactersWithSpaces>7043</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2019-02-26T06:52:00Z</dcterms:created>
  <dc:creator>黎舜</dc:creator>
  <cp:lastModifiedBy>黎舜&amp;lison</cp:lastModifiedBy>
  <cp:lastPrinted>2019-12-02T07:46:00Z</cp:lastPrinted>
  <dcterms:modified xsi:type="dcterms:W3CDTF">2019-12-02T12:07:21Z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