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after="120" w:afterLines="50" w:line="575" w:lineRule="exact"/>
        <w:ind w:left="0"/>
        <w:rPr>
          <w:rFonts w:ascii="方正粗黑宋简体" w:hAnsi="方正粗黑宋简体" w:eastAsia="方正粗黑宋简体"/>
        </w:rPr>
      </w:pP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tabs>
          <w:tab w:val="left" w:pos="19440"/>
        </w:tabs>
        <w:adjustRightInd w:val="0"/>
        <w:snapToGrid w:val="0"/>
        <w:jc w:val="center"/>
        <w:rPr>
          <w:rFonts w:eastAsia="方正小标宋简体"/>
          <w:bCs/>
          <w:sz w:val="10"/>
          <w:szCs w:val="10"/>
        </w:rPr>
      </w:pPr>
    </w:p>
    <w:p>
      <w:pPr>
        <w:adjustRightInd w:val="0"/>
        <w:snapToGrid w:val="0"/>
        <w:spacing w:before="120" w:beforeLines="50" w:after="360" w:afterLines="150"/>
        <w:jc w:val="center"/>
        <w:rPr>
          <w:bCs/>
          <w:szCs w:val="21"/>
          <w:u w:val="single"/>
        </w:rPr>
      </w:pPr>
      <w:r>
        <w:rPr>
          <w:rFonts w:hint="eastAsia"/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</w:rPr>
        <w:t>湖南高速铁路职业技术学院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陈燕娟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申报职务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教授（教学型）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</w:rPr>
        <w:t>思想政治教育</w:t>
      </w:r>
      <w:r>
        <w:rPr>
          <w:bCs/>
          <w:sz w:val="32"/>
          <w:szCs w:val="32"/>
          <w:u w:val="single"/>
        </w:rPr>
        <w:t xml:space="preserve">    </w:t>
      </w:r>
    </w:p>
    <w:tbl>
      <w:tblPr>
        <w:tblStyle w:val="5"/>
        <w:tblW w:w="22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50"/>
        <w:gridCol w:w="71"/>
        <w:gridCol w:w="968"/>
        <w:gridCol w:w="264"/>
        <w:gridCol w:w="1016"/>
        <w:gridCol w:w="226"/>
        <w:gridCol w:w="830"/>
        <w:gridCol w:w="413"/>
        <w:gridCol w:w="1246"/>
        <w:gridCol w:w="658"/>
        <w:gridCol w:w="722"/>
        <w:gridCol w:w="907"/>
        <w:gridCol w:w="786"/>
        <w:gridCol w:w="208"/>
        <w:gridCol w:w="1095"/>
        <w:gridCol w:w="240"/>
        <w:gridCol w:w="890"/>
        <w:gridCol w:w="1520"/>
        <w:gridCol w:w="1267"/>
        <w:gridCol w:w="1260"/>
        <w:gridCol w:w="1090"/>
        <w:gridCol w:w="2892"/>
        <w:gridCol w:w="547"/>
        <w:gridCol w:w="803"/>
        <w:gridCol w:w="457"/>
        <w:gridCol w:w="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6" w:hRule="atLeast"/>
          <w:jc w:val="center"/>
        </w:trPr>
        <w:tc>
          <w:tcPr>
            <w:tcW w:w="6184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基本情况</w:t>
            </w:r>
          </w:p>
        </w:tc>
        <w:tc>
          <w:tcPr>
            <w:tcW w:w="16030" w:type="dxa"/>
            <w:gridSpan w:val="17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1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039" w:type="dxa"/>
            <w:gridSpan w:val="2"/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lang w:val="en-US"/>
              </w:rPr>
              <w:t>陈燕娟</w:t>
            </w:r>
          </w:p>
        </w:tc>
        <w:tc>
          <w:tcPr>
            <w:tcW w:w="2336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1965.02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工作</w:t>
            </w:r>
          </w:p>
        </w:tc>
        <w:tc>
          <w:tcPr>
            <w:tcW w:w="4848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t>教学工作量（其它教学工作量按本校方式计算）</w:t>
            </w:r>
          </w:p>
        </w:tc>
        <w:tc>
          <w:tcPr>
            <w:tcW w:w="8576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主要教学业绩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指导青年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19"/>
                <w:szCs w:val="19"/>
              </w:rPr>
              <w:t>教师情况</w:t>
            </w:r>
          </w:p>
        </w:tc>
        <w:tc>
          <w:tcPr>
            <w:tcW w:w="688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教务部门审核意见（盖章）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1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039" w:type="dxa"/>
            <w:gridSpan w:val="2"/>
            <w:tcBorders>
              <w:top w:val="nil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lang w:val="en-US"/>
              </w:rPr>
              <w:t>女</w:t>
            </w:r>
          </w:p>
        </w:tc>
        <w:tc>
          <w:tcPr>
            <w:tcW w:w="2336" w:type="dxa"/>
            <w:gridSpan w:val="4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659" w:type="dxa"/>
            <w:gridSpan w:val="2"/>
            <w:tcBorders>
              <w:top w:val="nil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1987.07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7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按年度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填写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工作量</w:t>
            </w:r>
          </w:p>
        </w:tc>
        <w:tc>
          <w:tcPr>
            <w:tcW w:w="90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208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课堂教学（学时）</w:t>
            </w:r>
          </w:p>
        </w:tc>
        <w:tc>
          <w:tcPr>
            <w:tcW w:w="1130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其它教学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工作量</w:t>
            </w:r>
          </w:p>
        </w:tc>
        <w:tc>
          <w:tcPr>
            <w:tcW w:w="8576" w:type="dxa"/>
            <w:gridSpan w:val="6"/>
            <w:vMerge w:val="restart"/>
          </w:tcPr>
          <w:p>
            <w:pPr>
              <w:adjustRightInd w:val="0"/>
              <w:snapToGrid w:val="0"/>
              <w:spacing w:line="300" w:lineRule="exact"/>
              <w:ind w:left="270" w:hanging="316" w:hangingChars="150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（一）师德师风、表彰荣誉及双师素质取得的证书等业绩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1.湖南省高职高专院校2019年度思想政治工作先进个人2019年11月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2.湖南省高校首届形势与政策教学与研究优秀教师2011年7月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3.湖南省高职德育先进工作者2017年11月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4.2002年、2005年学院优秀共产党员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5.2003年获得学院优秀教研室主任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6.2004、2008以及2015年获得学院优秀教师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7.2018年获得学院教育教学工作优秀个人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8．2004.02，获国家劳动社会保障部职业技能鉴定中心颁发的“中级秘书证”证书，中级/技师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9．2006.12，获国家旅游局导游人员考评委员会颁发的“中级导游员” 证书，中级/技师</w:t>
            </w:r>
          </w:p>
          <w:p>
            <w:pPr>
              <w:adjustRightInd w:val="0"/>
              <w:snapToGrid w:val="0"/>
              <w:spacing w:line="300" w:lineRule="exact"/>
              <w:ind w:left="270" w:hanging="316" w:hangingChars="150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（二）教学重点项目业绩</w:t>
            </w:r>
          </w:p>
          <w:p>
            <w:pPr>
              <w:adjustRightInd w:val="0"/>
              <w:snapToGrid w:val="0"/>
              <w:spacing w:line="300" w:lineRule="exact"/>
              <w:ind w:left="270" w:hanging="270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参</w:t>
            </w:r>
            <w:r>
              <w:rPr>
                <w:rFonts w:hint="eastAsia"/>
                <w:sz w:val="21"/>
                <w:szCs w:val="21"/>
                <w:lang w:eastAsia="zh-CN"/>
              </w:rPr>
              <w:t>与省级重点项目：德育课教研联组重点项目，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2001，07-2003.12</w:t>
            </w:r>
            <w:r>
              <w:rPr>
                <w:rFonts w:hint="eastAsia"/>
                <w:sz w:val="21"/>
                <w:szCs w:val="21"/>
              </w:rPr>
              <w:t>，已验收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</w:rPr>
              <w:t>.参与院级教学重点项目：2013.01-2015.10“德育工作队伍建设”项目，排名第三，已验收</w:t>
            </w:r>
          </w:p>
          <w:p>
            <w:pPr>
              <w:adjustRightInd w:val="0"/>
              <w:snapToGrid w:val="0"/>
              <w:spacing w:line="30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/>
                <w:sz w:val="21"/>
                <w:szCs w:val="21"/>
              </w:rPr>
              <w:t>参与院级教学重点项目：2013.01-2015.10德育基地建设项目，排名第三，已验收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/>
                <w:sz w:val="21"/>
                <w:szCs w:val="21"/>
              </w:rPr>
              <w:t>.参与院级教学重点项目：2011.05-2014.06网络精品课程旅游活动的组织与实施，排名第三，已验收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/>
                <w:sz w:val="21"/>
                <w:szCs w:val="21"/>
              </w:rPr>
              <w:t>.参与院级教学重点项目：2011.05-2014.06涉外旅游专业教学团队，排名第三，已验收</w:t>
            </w:r>
          </w:p>
          <w:p>
            <w:pPr>
              <w:adjustRightInd w:val="0"/>
              <w:snapToGrid w:val="0"/>
              <w:spacing w:line="300" w:lineRule="exact"/>
              <w:ind w:left="270" w:hanging="316" w:hangingChars="150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（三）教学技能竞赛业绩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：荣获一等奖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3个，二等奖3个，校级竞赛“十佳”1个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2002.12，湖南省中等职业学校德育课教研联组《民事合同CAI简介》</w:t>
            </w:r>
            <w:r>
              <w:rPr>
                <w:rFonts w:hint="eastAsia"/>
                <w:sz w:val="21"/>
                <w:szCs w:val="21"/>
                <w:lang w:eastAsia="zh-CN"/>
              </w:rPr>
              <w:t>一等奖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/>
                <w:sz w:val="21"/>
                <w:szCs w:val="21"/>
              </w:rPr>
              <w:t>2003.10，铁道部铁路中专政治课程组《法律基础知识》课件荣获铁道部中专政治课程组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德育课件评比一等奖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2004.04，铁道部铁路中专政治课程组《经济政治基础知识》课件荣获铁道部中专政治课程组德育课件评比一等奖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2019.11第二届湖南省高职高专院校思想政治理论课教学展示竞赛活动中，荣获二等奖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2018.11湖南省高职高专院校思政教师教学能力展示竞-赛荣获二等奖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2002.12，湖南省中等职业学校德育课教研联组《铁路旅客运输合同》</w:t>
            </w:r>
            <w:r>
              <w:rPr>
                <w:rFonts w:hint="eastAsia"/>
                <w:sz w:val="21"/>
                <w:szCs w:val="21"/>
                <w:lang w:eastAsia="zh-CN"/>
              </w:rPr>
              <w:t>二等奖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004.2，学院教学检查、竞赛及评比活动，荣获“十佳”教师</w:t>
            </w:r>
          </w:p>
          <w:p>
            <w:pPr>
              <w:adjustRightInd w:val="0"/>
              <w:snapToGrid w:val="0"/>
              <w:spacing w:line="300" w:lineRule="exact"/>
              <w:ind w:left="270" w:hanging="316" w:hangingChars="150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（四）教案评分、专业建设、教学课程改革取得的业绩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1．所教课程《思想道德修养与法律基础》教案为优秀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.2012年7月开始担任系部教学副主任，狠抓系部教育教学管理，我部承担的思政类，体育类，艺术类课程教学工作开展得有声有色，教师有归宿感、学生有获得感。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2015年、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2018年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牵头</w:t>
            </w:r>
            <w:r>
              <w:rPr>
                <w:rFonts w:hint="eastAsia"/>
                <w:sz w:val="21"/>
                <w:szCs w:val="21"/>
              </w:rPr>
              <w:t>组织</w:t>
            </w:r>
            <w:r>
              <w:rPr>
                <w:rFonts w:hint="eastAsia"/>
                <w:sz w:val="21"/>
                <w:szCs w:val="21"/>
                <w:lang w:eastAsia="zh-CN"/>
              </w:rPr>
              <w:t>我校学生</w:t>
            </w:r>
            <w:r>
              <w:rPr>
                <w:rFonts w:hint="eastAsia"/>
                <w:sz w:val="21"/>
                <w:szCs w:val="21"/>
              </w:rPr>
              <w:t>参加湖南省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</w:rPr>
              <w:t>大学生思想政治理论课研究性学习成果展示竞赛，</w:t>
            </w:r>
            <w:r>
              <w:rPr>
                <w:rFonts w:hint="eastAsia"/>
                <w:sz w:val="21"/>
                <w:szCs w:val="21"/>
                <w:lang w:eastAsia="zh-CN"/>
              </w:rPr>
              <w:t>我校两次</w:t>
            </w:r>
            <w:r>
              <w:rPr>
                <w:rFonts w:hint="eastAsia"/>
                <w:sz w:val="21"/>
                <w:szCs w:val="21"/>
              </w:rPr>
              <w:t>被湖南省教育厅授予优秀组织奖。</w:t>
            </w:r>
          </w:p>
          <w:p>
            <w:p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3．2003-2007年兼任旅游教研室主任， 组织、带领教师团队，深入企业调研，指导专业人才培养方案的制定、审核工作，并主持制定旅游专业人才培养方案。 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00" w:lineRule="exact"/>
              <w:ind w:left="270" w:hanging="315" w:hangingChars="15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结合自身所讲授课程，主编主审《思想道德修养与法律基础实训教程》、《形势与政策》等教材，参编《铁路职业道德》、《大学生社会实践简明教程》，《大学生人文素质教程》等教材共计16本。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00" w:lineRule="exact"/>
              <w:ind w:left="315" w:leftChars="0" w:hanging="315" w:hangingChars="15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主持优质空间资源建设项目：《思想道德修养与法律基础》，2014年，验收合格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00" w:lineRule="exact"/>
              <w:ind w:left="315" w:leftChars="0" w:hanging="315" w:hangingChars="150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主持优质空间资源建设项目：《毛泽东思想和中国特色社会主义理论体系概论》，2015年，验收获得三等奖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60" w:type="dxa"/>
            <w:gridSpan w:val="2"/>
            <w:vMerge w:val="restart"/>
            <w:tcMar>
              <w:left w:w="113" w:type="dxa"/>
              <w:right w:w="113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688" w:type="dxa"/>
            <w:vMerge w:val="continue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218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t>现任专业技术职务</w:t>
            </w:r>
          </w:p>
          <w:p>
            <w:pPr>
              <w:rPr>
                <w:sz w:val="2"/>
                <w:szCs w:val="2"/>
              </w:rPr>
            </w:pPr>
            <w:r>
              <w:rPr>
                <w:rFonts w:hint="eastAsia"/>
                <w:sz w:val="2"/>
                <w:szCs w:val="2"/>
              </w:rPr>
              <w:t>1</w:t>
            </w:r>
            <w:r>
              <w:rPr>
                <w:sz w:val="2"/>
                <w:szCs w:val="2"/>
              </w:rPr>
              <w:t>11</w:t>
            </w:r>
          </w:p>
        </w:tc>
        <w:tc>
          <w:tcPr>
            <w:tcW w:w="128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05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2001.05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理论教学</w:t>
            </w:r>
          </w:p>
        </w:tc>
        <w:tc>
          <w:tcPr>
            <w:tcW w:w="1095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实践教学</w:t>
            </w:r>
          </w:p>
        </w:tc>
        <w:tc>
          <w:tcPr>
            <w:tcW w:w="113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6" w:type="dxa"/>
            <w:gridSpan w:val="6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1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外语成绩</w:t>
            </w:r>
          </w:p>
        </w:tc>
        <w:tc>
          <w:tcPr>
            <w:tcW w:w="1039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综合A级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6分</w:t>
            </w:r>
          </w:p>
        </w:tc>
        <w:tc>
          <w:tcPr>
            <w:tcW w:w="2336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计算机成绩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2014-2015</w:t>
            </w: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2015-2016</w:t>
            </w: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2016-2017</w:t>
            </w: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2017-2018</w:t>
            </w: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2018-2019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 w:val="19"/>
                <w:szCs w:val="19"/>
                <w:lang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eastAsia="宋体"/>
                <w:sz w:val="19"/>
                <w:szCs w:val="19"/>
                <w:lang w:eastAsia="zh-CN"/>
              </w:rPr>
            </w:pPr>
            <w:r>
              <w:rPr>
                <w:rFonts w:hint="eastAsia"/>
                <w:sz w:val="19"/>
                <w:szCs w:val="19"/>
                <w:lang w:eastAsia="zh-CN"/>
              </w:rPr>
              <w:t>共计</w:t>
            </w:r>
          </w:p>
        </w:tc>
        <w:tc>
          <w:tcPr>
            <w:tcW w:w="994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396</w:t>
            </w: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421</w:t>
            </w: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430</w:t>
            </w: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332</w:t>
            </w: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321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 w:val="19"/>
                <w:szCs w:val="19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default" w:eastAsia="宋体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z w:val="19"/>
                <w:szCs w:val="19"/>
                <w:lang w:val="en-US" w:eastAsia="zh-CN"/>
              </w:rPr>
              <w:t>1900学时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130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both"/>
              <w:rPr>
                <w:sz w:val="19"/>
                <w:szCs w:val="19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2017年至今担任铁路干部和职工、学校师生宣讲党的路线、方针、政策，党的十九大精神等，共计24场，培训课时69学时。</w:t>
            </w:r>
          </w:p>
        </w:tc>
        <w:tc>
          <w:tcPr>
            <w:tcW w:w="8576" w:type="dxa"/>
            <w:gridSpan w:val="6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1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</w:t>
            </w:r>
          </w:p>
        </w:tc>
        <w:tc>
          <w:tcPr>
            <w:tcW w:w="103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大学本科</w:t>
            </w:r>
          </w:p>
        </w:tc>
        <w:tc>
          <w:tcPr>
            <w:tcW w:w="2336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最高学位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6" w:type="dxa"/>
            <w:gridSpan w:val="6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1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03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思想政治理论教学</w:t>
            </w:r>
          </w:p>
        </w:tc>
        <w:tc>
          <w:tcPr>
            <w:tcW w:w="2336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是否破格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否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6" w:type="dxa"/>
            <w:gridSpan w:val="6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525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毕业学校及专业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6" w:type="dxa"/>
            <w:gridSpan w:val="6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81" w:hRule="atLeast"/>
          <w:jc w:val="center"/>
        </w:trPr>
        <w:tc>
          <w:tcPr>
            <w:tcW w:w="4525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湘潭大学政治经济学专业经济学学士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湘潭大学政治经济学专业经济学硕士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1987.07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2008.12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6" w:type="dxa"/>
            <w:gridSpan w:val="6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184" w:type="dxa"/>
            <w:gridSpan w:val="9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近五年年度考核情况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6" w:type="dxa"/>
            <w:gridSpan w:val="6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2014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242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2016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243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24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2018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6" w:type="dxa"/>
            <w:gridSpan w:val="6"/>
            <w:vMerge w:val="continue"/>
          </w:tcPr>
          <w:p>
            <w:pPr>
              <w:adjustRightInd w:val="0"/>
              <w:snapToGrid w:val="0"/>
              <w:spacing w:after="240" w:afterLines="100" w:line="360" w:lineRule="exact"/>
              <w:ind w:left="380" w:hanging="380" w:hangingChars="200"/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68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4" w:hRule="atLeast"/>
          <w:jc w:val="center"/>
        </w:trPr>
        <w:tc>
          <w:tcPr>
            <w:tcW w:w="1221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232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242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243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246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65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9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6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8" w:beforeLines="20"/>
              <w:ind w:left="342" w:hanging="342" w:hangingChars="180"/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22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123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124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1246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658" w:type="dxa"/>
            <w:vMerge w:val="continue"/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836" w:type="dxa"/>
            <w:gridSpan w:val="8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任教课程</w:t>
            </w:r>
          </w:p>
        </w:tc>
        <w:tc>
          <w:tcPr>
            <w:tcW w:w="688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22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123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124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1246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</w:p>
        </w:tc>
        <w:tc>
          <w:tcPr>
            <w:tcW w:w="658" w:type="dxa"/>
            <w:vMerge w:val="continue"/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836" w:type="dxa"/>
            <w:gridSpan w:val="8"/>
            <w:tcMar>
              <w:left w:w="113" w:type="dxa"/>
              <w:right w:w="113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《思想道德修养与法律基础》、《毛泽东思想和中国特色社会主义理论体系概论》、《形势与政策》、《职业礼仪、企业文化、职业道德》、《旅游政策法规》习近平新时代中国特色社会主义思想等。</w:t>
            </w:r>
          </w:p>
        </w:tc>
        <w:tc>
          <w:tcPr>
            <w:tcW w:w="688" w:type="dxa"/>
            <w:vMerge w:val="continue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184" w:type="dxa"/>
            <w:gridSpan w:val="9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t>工作经历与任现职以来继续教育情况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</w:t>
            </w:r>
          </w:p>
        </w:tc>
        <w:tc>
          <w:tcPr>
            <w:tcW w:w="722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90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论文总数</w:t>
            </w:r>
          </w:p>
        </w:tc>
        <w:tc>
          <w:tcPr>
            <w:tcW w:w="1095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706" w:type="dxa"/>
            <w:gridSpan w:val="8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专（译）著、国家级规划教材、省级规划教材数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688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科研部门审核意见（盖章）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86" w:hRule="atLeast"/>
          <w:jc w:val="center"/>
        </w:trPr>
        <w:tc>
          <w:tcPr>
            <w:tcW w:w="6184" w:type="dxa"/>
            <w:gridSpan w:val="9"/>
            <w:vMerge w:val="restart"/>
            <w:tcMar>
              <w:left w:w="113" w:type="dxa"/>
              <w:right w:w="113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工作经历：</w:t>
            </w: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（1）198707—1988.06  衡阳铁路工程学校见习生</w:t>
            </w:r>
          </w:p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（2）1988.07—1994.12  衡阳铁路工程学校助教</w:t>
            </w:r>
          </w:p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（3）1994.12—2001.05  衡阳铁路工程学校（2005年升格为湖南交通工程职业技术学院）讲师</w:t>
            </w:r>
          </w:p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（4）2001.05至今      湖南交通工程职业技术学院（2011年更名为湖南高速铁路职业技术学院）副教授、思政教研室主任、思政体育课部副主任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人事部门盖章：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962" w:type="dxa"/>
            <w:gridSpan w:val="14"/>
          </w:tcPr>
          <w:p>
            <w:pPr>
              <w:keepNext/>
              <w:keepLines/>
              <w:adjustRightInd w:val="0"/>
              <w:snapToGrid w:val="0"/>
              <w:spacing w:before="120" w:beforeLines="50" w:line="340" w:lineRule="exac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论文：独著或第一作者6篇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论文1：南岳衡山雾凇冰雪旅游资源及其开发研究，生产力研究，2005/05：122-124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，北大核心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论文2：工匠精神：高院校技能人才的必备品质，劳动保障世界，2019，（08）：58、60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论文3：南岳衡山生态旅游开发研究，湖南环境生物职业技术学院学报，2004/03：230-233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论文4：新世纪湖南乡村旅游开发探索，《乡村旅游与新农村建设》，2008/05）：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论文5：坚持学生为主，提高德育实效性，科教新报，2006/04/12：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论文6：我国城镇化及制约因素分析，《经营管理者》，2008/11：233</w:t>
            </w:r>
          </w:p>
          <w:p>
            <w:pPr>
              <w:keepNext/>
              <w:keepLines/>
              <w:adjustRightInd w:val="0"/>
              <w:snapToGrid w:val="0"/>
              <w:spacing w:line="340" w:lineRule="exact"/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教材：主编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eastAsia="zh-CN"/>
              </w:rPr>
              <w:t>教材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4本、副主编教材3本、主审并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参编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eastAsia="zh-CN"/>
              </w:rPr>
              <w:t>教材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本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.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主编1.</w:t>
            </w:r>
            <w:r>
              <w:rPr>
                <w:rFonts w:hint="eastAsia" w:ascii="宋体" w:hAnsi="宋体" w:cs="宋体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形势</w:t>
            </w:r>
            <w:r>
              <w:rPr>
                <w:rFonts w:hint="eastAsia" w:ascii="宋体" w:hAnsi="宋体" w:cs="宋体"/>
                <w:kern w:val="0"/>
                <w:szCs w:val="21"/>
              </w:rPr>
              <w:t>与政策简明教程》，21世纪高职高专十三五规划教材，西北工业大学出版社，2016/08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主编2.</w:t>
            </w:r>
            <w:r>
              <w:rPr>
                <w:rFonts w:hint="eastAsia" w:ascii="宋体" w:hAnsi="宋体" w:cs="宋体"/>
                <w:kern w:val="0"/>
                <w:szCs w:val="21"/>
              </w:rPr>
              <w:t>《形势与政策》，全国普通高等教育“十二五”规划教材，中央文献出版社，2012/07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主编3.</w:t>
            </w:r>
            <w:r>
              <w:rPr>
                <w:rFonts w:hint="eastAsia" w:ascii="宋体" w:hAnsi="宋体" w:cs="宋体"/>
                <w:kern w:val="0"/>
                <w:szCs w:val="21"/>
              </w:rPr>
              <w:t>《大学生形势与政策教程》，中央文献出版社，2011/07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主编4.</w:t>
            </w:r>
            <w:r>
              <w:rPr>
                <w:rFonts w:hint="eastAsia" w:ascii="宋体" w:hAnsi="宋体" w:cs="宋体"/>
                <w:kern w:val="0"/>
                <w:szCs w:val="21"/>
              </w:rPr>
              <w:t>《思想道德修养与法律基础实训教程》，湘潭大学出版社，2009/08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副主编5.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《大学生人文素质教育教程》，21世纪高职高专“十二五”规划教材，中国时代经济出版社，2014/01 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副主编6.</w:t>
            </w:r>
            <w:r>
              <w:rPr>
                <w:rFonts w:hint="eastAsia" w:ascii="宋体" w:hAnsi="宋体" w:cs="宋体"/>
                <w:kern w:val="0"/>
                <w:szCs w:val="21"/>
              </w:rPr>
              <w:t>《思想政治理论课综合训练--毛泽东思想和中国特色社会主义理论体系概论配套练习册》，吉林大学出版社，2010/05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副主编7.《大学生职业生涯规划与就业指导》，吉林大学出版社，2009/07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主审参编8.《形势与政策》 21世纪高职高专“十三五”规划教材，湖北科学技术出版社，2017.09/2018年8月第2次印刷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主审参编9.</w:t>
            </w:r>
            <w:r>
              <w:rPr>
                <w:rFonts w:hint="eastAsia" w:ascii="宋体" w:hAnsi="宋体" w:cs="宋体"/>
                <w:kern w:val="0"/>
                <w:szCs w:val="21"/>
              </w:rPr>
              <w:t>《大学生社会实践简明教程》，21世纪高等院校精品规划教材，现代教育出版社， 2016.02第一版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主审参编10.</w:t>
            </w:r>
            <w:r>
              <w:rPr>
                <w:rFonts w:hint="eastAsia" w:ascii="宋体" w:hAnsi="宋体" w:cs="宋体"/>
                <w:kern w:val="0"/>
                <w:szCs w:val="21"/>
              </w:rPr>
              <w:t>《大学生社会实践简明教程》，21世纪高等院校精品规划教材，现代教育出版社，；2019/02第二次印刷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主审参编11.</w:t>
            </w:r>
            <w:r>
              <w:rPr>
                <w:rFonts w:hint="eastAsia" w:ascii="宋体" w:hAnsi="宋体" w:cs="宋体"/>
                <w:kern w:val="0"/>
                <w:szCs w:val="21"/>
              </w:rPr>
              <w:t>《形势与政策教程》，湖南人民出版社，2014/08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主审参编12.</w:t>
            </w:r>
            <w:r>
              <w:rPr>
                <w:rFonts w:hint="eastAsia" w:ascii="宋体" w:hAnsi="宋体" w:cs="宋体"/>
                <w:kern w:val="0"/>
                <w:szCs w:val="21"/>
              </w:rPr>
              <w:t>《形势与政策教程》，中央文献出版社，2013/08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主审参编13.</w:t>
            </w:r>
            <w:r>
              <w:rPr>
                <w:rFonts w:hint="eastAsia" w:ascii="宋体" w:hAnsi="宋体" w:cs="宋体"/>
                <w:kern w:val="0"/>
                <w:szCs w:val="21"/>
              </w:rPr>
              <w:t>《思想道德修养与法律基础》，湘潭大学出版社，2010/09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主审参编14.</w:t>
            </w:r>
            <w:r>
              <w:rPr>
                <w:rFonts w:hint="eastAsia" w:ascii="宋体" w:hAnsi="宋体" w:cs="宋体"/>
                <w:kern w:val="0"/>
                <w:szCs w:val="21"/>
              </w:rPr>
              <w:t>《中国旅游地理》，机械工业出版社，2009/05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主审参编15.</w:t>
            </w:r>
            <w:r>
              <w:rPr>
                <w:rFonts w:hint="eastAsia" w:ascii="宋体" w:hAnsi="宋体" w:cs="宋体"/>
                <w:kern w:val="0"/>
                <w:szCs w:val="21"/>
              </w:rPr>
              <w:t>《铁路职业道德》，铁路职业教育铁道部规划教材，中国铁道出版社，2007/08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主审参编16.</w:t>
            </w:r>
            <w:r>
              <w:rPr>
                <w:rFonts w:hint="eastAsia" w:ascii="宋体" w:hAnsi="宋体" w:cs="宋体"/>
                <w:kern w:val="0"/>
                <w:szCs w:val="21"/>
              </w:rPr>
              <w:t>《铁路职业道德》，铁路职业教育铁道部规划教材，中国铁道出版社，2012/03</w:t>
            </w:r>
          </w:p>
          <w:p>
            <w:pPr>
              <w:adjustRightInd w:val="0"/>
              <w:snapToGrid w:val="0"/>
              <w:spacing w:line="340" w:lineRule="exact"/>
              <w:rPr>
                <w:rFonts w:hint="default" w:ascii="宋体" w:hAnsi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获奖论文：省部级一等奖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4篇，省部级二等奖3篇.</w:t>
            </w:r>
          </w:p>
          <w:p>
            <w:pPr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2006.01，《高职高专学生道德教育问题与对策》获湖南省高职德育工作研究会</w:t>
            </w:r>
          </w:p>
          <w:p>
            <w:pPr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2007.12，《坚持学生主体 明确培训培养目标》获湖南省高职德育研究会</w:t>
            </w:r>
          </w:p>
          <w:p>
            <w:pPr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2008.12，《优化校园文化环境，提高德育实效性分析》获湖南省职成教学会高职教育工作研究会</w:t>
            </w:r>
          </w:p>
          <w:p>
            <w:pPr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2001年，《职校学生学习现状及对策》获湖南省中职德育课教研联组年会</w:t>
            </w:r>
          </w:p>
          <w:p>
            <w:pPr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2002年，《对职业教育中德育课教学的几点认识》获湖南省政治联组年会</w:t>
            </w:r>
          </w:p>
          <w:p>
            <w:pPr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2002年，《德育课教学应重视心理素质教育》获铁路中专政治课程组年会</w:t>
            </w:r>
          </w:p>
          <w:p>
            <w:pPr>
              <w:ind w:firstLine="420" w:firstLineChars="200"/>
              <w:jc w:val="left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2013.12，《探索高职院校思政课的互动式教学改革模式》获湖南省高职德育教学研究会</w:t>
            </w:r>
          </w:p>
        </w:tc>
        <w:tc>
          <w:tcPr>
            <w:tcW w:w="68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6184" w:type="dxa"/>
            <w:gridSpan w:val="9"/>
            <w:vMerge w:val="continue"/>
            <w:tcMar>
              <w:left w:w="113" w:type="dxa"/>
              <w:right w:w="113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承担或参与的科研教研技术开发项目（项目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名称、立项审批单位、项目编号）及鉴定获奖情况</w:t>
            </w:r>
          </w:p>
        </w:tc>
        <w:tc>
          <w:tcPr>
            <w:tcW w:w="1693" w:type="dxa"/>
            <w:gridSpan w:val="2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主持研究项目数</w:t>
            </w:r>
          </w:p>
        </w:tc>
        <w:tc>
          <w:tcPr>
            <w:tcW w:w="1543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参与研究项目数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（科技创新研究平台等）</w:t>
            </w:r>
          </w:p>
        </w:tc>
        <w:tc>
          <w:tcPr>
            <w:tcW w:w="1267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科研经费</w:t>
            </w:r>
          </w:p>
        </w:tc>
        <w:tc>
          <w:tcPr>
            <w:tcW w:w="1090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2.1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892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技术开发或社会服务项目数</w:t>
            </w:r>
          </w:p>
        </w:tc>
        <w:tc>
          <w:tcPr>
            <w:tcW w:w="547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专利数</w:t>
            </w:r>
          </w:p>
        </w:tc>
        <w:tc>
          <w:tcPr>
            <w:tcW w:w="457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7" w:hRule="atLeast"/>
          <w:jc w:val="center"/>
        </w:trPr>
        <w:tc>
          <w:tcPr>
            <w:tcW w:w="6184" w:type="dxa"/>
            <w:gridSpan w:val="9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65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962" w:type="dxa"/>
            <w:gridSpan w:val="14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adjustRightInd w:val="0"/>
              <w:snapToGrid w:val="0"/>
              <w:spacing w:before="120" w:beforeLines="50" w:line="340" w:lineRule="exact"/>
              <w:rPr>
                <w:rFonts w:hint="default" w:ascii="宋体" w:hAns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1．主持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eastAsia="zh-CN"/>
              </w:rPr>
              <w:t>省级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科研课题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1个，市级科研课题1个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课题1：湖南省教育厅科学研究项目：基于立德树人的高职教育工匠精神培养长效机制研究，课题编号：19C0457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课题2：衡阳市社会科学基金项目：基于全域旅游背景下衡阳地区传统古村落形态及其保护策略研究—以常宁市庙前镇中田村为例，课题编号：2019D024</w:t>
            </w:r>
          </w:p>
          <w:p>
            <w:pPr>
              <w:adjustRightInd w:val="0"/>
              <w:snapToGrid w:val="0"/>
              <w:spacing w:line="340" w:lineRule="exac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2．科技创新平台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省级平台1：2019.03-湖南省第七批社科普及基地高铁文化教育与交流中心，2019-2022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省级平台2：2016-2019，湖南省现代大学制度建设补助项目，2016-2019</w:t>
            </w:r>
          </w:p>
          <w:p>
            <w:pPr>
              <w:adjustRightInd w:val="0"/>
              <w:snapToGrid w:val="0"/>
              <w:spacing w:line="340" w:lineRule="exac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3．参与项目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湖南省高等学校科学研究项目：“湖南红色旅游的德育功能研究”，课题编号：11C0490，已结题，省级，排名第2。</w:t>
            </w:r>
          </w:p>
          <w:p>
            <w:pPr>
              <w:adjustRightInd w:val="0"/>
              <w:snapToGrid w:val="0"/>
              <w:spacing w:line="340" w:lineRule="exact"/>
              <w:ind w:firstLine="315" w:firstLineChars="150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21" w:hRule="atLeast"/>
          <w:jc w:val="center"/>
        </w:trPr>
        <w:tc>
          <w:tcPr>
            <w:tcW w:w="6184" w:type="dxa"/>
            <w:gridSpan w:val="9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120" w:afterLines="5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学生思想政治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教育工作业绩</w:t>
            </w:r>
          </w:p>
        </w:tc>
        <w:tc>
          <w:tcPr>
            <w:tcW w:w="13962" w:type="dxa"/>
            <w:gridSpan w:val="14"/>
            <w:tcBorders>
              <w:bottom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担任班主任工作共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  <w:lang w:eastAsia="zh-CN"/>
              </w:rPr>
              <w:t>年。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（1）1993---1997年，担任工程83班班主任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年，工作认真负责，经常深入班级和学生宿舍，全面关心、指导学生学习、成长，深受学生拥护和爱戴，所带班级年年为优良，1995年荣获学校优秀教师，1996年被湖南省教育委员会评为湖南省优秀班主任。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（2）2000--2001年，担任路桥01班班主任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学年，班级学风好，学生进步很快，实现我校第一届不包分配学生100%就业。2005--2006学年、2006--2007学年担任旅游管理02班班主任，如今学生走向社会，已成为社会的有用之材。</w:t>
            </w:r>
          </w:p>
          <w:p>
            <w:pPr>
              <w:spacing w:line="360" w:lineRule="auto"/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  <w:lang w:val="en-US" w:eastAsia="zh-CN"/>
              </w:rPr>
              <w:t>1987-1988</w:t>
            </w:r>
            <w:r>
              <w:rPr>
                <w:rFonts w:hint="eastAsia"/>
                <w:szCs w:val="21"/>
                <w:lang w:eastAsia="zh-CN"/>
              </w:rPr>
              <w:t>担任水干</w:t>
            </w:r>
            <w:r>
              <w:rPr>
                <w:rFonts w:hint="eastAsia"/>
                <w:szCs w:val="21"/>
                <w:lang w:val="en-US" w:eastAsia="zh-CN"/>
              </w:rPr>
              <w:t>01班班主任工作1年，1991-1992年担任铁道工程73班班主任1年。</w:t>
            </w:r>
          </w:p>
        </w:tc>
        <w:tc>
          <w:tcPr>
            <w:tcW w:w="68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学校主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管部门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（盖章）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审核人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签名：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</w:tc>
      </w:tr>
    </w:tbl>
    <w:p>
      <w:pPr>
        <w:spacing w:line="160" w:lineRule="exact"/>
      </w:pP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>
      <w:pPr>
        <w:spacing w:line="360" w:lineRule="exact"/>
        <w:ind w:firstLine="480" w:firstLineChars="200"/>
        <w:rPr>
          <w:sz w:val="24"/>
          <w:szCs w:val="32"/>
        </w:rPr>
      </w:pP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         </w:t>
      </w:r>
      <w:r>
        <w:rPr>
          <w:rFonts w:hint="eastAsia"/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rFonts w:hint="eastAsia"/>
          <w:sz w:val="24"/>
          <w:szCs w:val="32"/>
        </w:rPr>
        <w:t>填表日期：</w:t>
      </w:r>
      <w:r>
        <w:rPr>
          <w:rFonts w:hint="eastAsia"/>
          <w:sz w:val="24"/>
          <w:szCs w:val="32"/>
          <w:lang w:val="en-US" w:eastAsia="zh-CN"/>
        </w:rPr>
        <w:t>2019</w:t>
      </w:r>
      <w:r>
        <w:rPr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年</w:t>
      </w:r>
      <w:r>
        <w:rPr>
          <w:sz w:val="24"/>
          <w:szCs w:val="32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12</w:t>
      </w:r>
      <w:r>
        <w:rPr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月</w:t>
      </w:r>
      <w:r>
        <w:rPr>
          <w:sz w:val="24"/>
          <w:szCs w:val="32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5</w:t>
      </w:r>
      <w:r>
        <w:rPr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日</w:t>
      </w:r>
    </w:p>
    <w:p>
      <w:pPr>
        <w:adjustRightInd w:val="0"/>
        <w:snapToGrid w:val="0"/>
        <w:spacing w:before="120" w:beforeLines="50"/>
        <w:ind w:firstLine="480" w:firstLineChars="200"/>
      </w:pPr>
      <w:r>
        <w:rPr>
          <w:rFonts w:hint="eastAsia"/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rFonts w:hint="eastAsia"/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rFonts w:hint="eastAsia"/>
          <w:sz w:val="24"/>
          <w:szCs w:val="32"/>
        </w:rPr>
        <w:t>、增刊、论文集、用稿通知、清样、习题集（库）等均不作为申报高级专业技术职务的参评材料。</w:t>
      </w:r>
    </w:p>
    <w:sectPr>
      <w:headerReference r:id="rId3" w:type="default"/>
      <w:footerReference r:id="rId4" w:type="default"/>
      <w:pgSz w:w="23814" w:h="16840" w:orient="landscape"/>
      <w:pgMar w:top="567" w:right="567" w:bottom="567" w:left="567" w:header="567" w:footer="56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F5B7BE"/>
    <w:multiLevelType w:val="singleLevel"/>
    <w:tmpl w:val="DBF5B7BE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77D"/>
    <w:rsid w:val="0000073D"/>
    <w:rsid w:val="000008C5"/>
    <w:rsid w:val="00002302"/>
    <w:rsid w:val="00002722"/>
    <w:rsid w:val="00005E98"/>
    <w:rsid w:val="00007153"/>
    <w:rsid w:val="00007813"/>
    <w:rsid w:val="00010BC6"/>
    <w:rsid w:val="00012F7E"/>
    <w:rsid w:val="00013D49"/>
    <w:rsid w:val="000213EA"/>
    <w:rsid w:val="00022A61"/>
    <w:rsid w:val="00025149"/>
    <w:rsid w:val="00027C33"/>
    <w:rsid w:val="000312D2"/>
    <w:rsid w:val="000315EB"/>
    <w:rsid w:val="00032D39"/>
    <w:rsid w:val="00033373"/>
    <w:rsid w:val="0003508A"/>
    <w:rsid w:val="000376AC"/>
    <w:rsid w:val="000436D9"/>
    <w:rsid w:val="00043F64"/>
    <w:rsid w:val="00045400"/>
    <w:rsid w:val="00045FED"/>
    <w:rsid w:val="00050169"/>
    <w:rsid w:val="000521CF"/>
    <w:rsid w:val="00053F82"/>
    <w:rsid w:val="00054199"/>
    <w:rsid w:val="00055866"/>
    <w:rsid w:val="00055DD6"/>
    <w:rsid w:val="0005614D"/>
    <w:rsid w:val="000611FD"/>
    <w:rsid w:val="00064249"/>
    <w:rsid w:val="00067B30"/>
    <w:rsid w:val="00070A44"/>
    <w:rsid w:val="00071570"/>
    <w:rsid w:val="0007348D"/>
    <w:rsid w:val="00075039"/>
    <w:rsid w:val="000805FC"/>
    <w:rsid w:val="00081058"/>
    <w:rsid w:val="00083655"/>
    <w:rsid w:val="00084D2D"/>
    <w:rsid w:val="00085031"/>
    <w:rsid w:val="000850C9"/>
    <w:rsid w:val="000852A7"/>
    <w:rsid w:val="000919B3"/>
    <w:rsid w:val="00094232"/>
    <w:rsid w:val="00097777"/>
    <w:rsid w:val="000A0126"/>
    <w:rsid w:val="000A3D28"/>
    <w:rsid w:val="000A51F3"/>
    <w:rsid w:val="000B09F9"/>
    <w:rsid w:val="000B1B0D"/>
    <w:rsid w:val="000B6A9A"/>
    <w:rsid w:val="000B7812"/>
    <w:rsid w:val="000B797B"/>
    <w:rsid w:val="000C2C92"/>
    <w:rsid w:val="000C33F6"/>
    <w:rsid w:val="000C3AA8"/>
    <w:rsid w:val="000C43F7"/>
    <w:rsid w:val="000C4BA0"/>
    <w:rsid w:val="000C5BA5"/>
    <w:rsid w:val="000C61B4"/>
    <w:rsid w:val="000C7092"/>
    <w:rsid w:val="000C7223"/>
    <w:rsid w:val="000C769F"/>
    <w:rsid w:val="000D002C"/>
    <w:rsid w:val="000D115B"/>
    <w:rsid w:val="000D3108"/>
    <w:rsid w:val="000D3EFC"/>
    <w:rsid w:val="000D4726"/>
    <w:rsid w:val="000D5B72"/>
    <w:rsid w:val="000E1275"/>
    <w:rsid w:val="000E13E0"/>
    <w:rsid w:val="000E2A88"/>
    <w:rsid w:val="000E30F0"/>
    <w:rsid w:val="000E61C4"/>
    <w:rsid w:val="000F314E"/>
    <w:rsid w:val="000F39EE"/>
    <w:rsid w:val="000F4047"/>
    <w:rsid w:val="000F68A8"/>
    <w:rsid w:val="000F6D54"/>
    <w:rsid w:val="000F6FDD"/>
    <w:rsid w:val="00100964"/>
    <w:rsid w:val="00101AA3"/>
    <w:rsid w:val="0010326D"/>
    <w:rsid w:val="00105A5A"/>
    <w:rsid w:val="00107870"/>
    <w:rsid w:val="001115DC"/>
    <w:rsid w:val="0011224F"/>
    <w:rsid w:val="00112FA0"/>
    <w:rsid w:val="001136FD"/>
    <w:rsid w:val="00115C09"/>
    <w:rsid w:val="001163FD"/>
    <w:rsid w:val="00116F68"/>
    <w:rsid w:val="00124A6D"/>
    <w:rsid w:val="00124E59"/>
    <w:rsid w:val="001254CF"/>
    <w:rsid w:val="0012673A"/>
    <w:rsid w:val="00126D23"/>
    <w:rsid w:val="00127439"/>
    <w:rsid w:val="001319DF"/>
    <w:rsid w:val="00132714"/>
    <w:rsid w:val="001417D2"/>
    <w:rsid w:val="001462B2"/>
    <w:rsid w:val="00147052"/>
    <w:rsid w:val="001475FB"/>
    <w:rsid w:val="001477CC"/>
    <w:rsid w:val="00150102"/>
    <w:rsid w:val="00150572"/>
    <w:rsid w:val="00150C66"/>
    <w:rsid w:val="0015480A"/>
    <w:rsid w:val="00155A33"/>
    <w:rsid w:val="0015620A"/>
    <w:rsid w:val="001565A6"/>
    <w:rsid w:val="00156F2D"/>
    <w:rsid w:val="001631FF"/>
    <w:rsid w:val="001669D0"/>
    <w:rsid w:val="00172AA2"/>
    <w:rsid w:val="001758FF"/>
    <w:rsid w:val="00175AB2"/>
    <w:rsid w:val="001812C5"/>
    <w:rsid w:val="00181615"/>
    <w:rsid w:val="00183027"/>
    <w:rsid w:val="00186E5D"/>
    <w:rsid w:val="00187AE3"/>
    <w:rsid w:val="00191ED7"/>
    <w:rsid w:val="00192261"/>
    <w:rsid w:val="001930EE"/>
    <w:rsid w:val="001932CD"/>
    <w:rsid w:val="001935F3"/>
    <w:rsid w:val="001973BD"/>
    <w:rsid w:val="001A1574"/>
    <w:rsid w:val="001A64A4"/>
    <w:rsid w:val="001A7E53"/>
    <w:rsid w:val="001B0047"/>
    <w:rsid w:val="001B0717"/>
    <w:rsid w:val="001B2067"/>
    <w:rsid w:val="001B2438"/>
    <w:rsid w:val="001B2CEA"/>
    <w:rsid w:val="001B2F1D"/>
    <w:rsid w:val="001B3125"/>
    <w:rsid w:val="001B4D74"/>
    <w:rsid w:val="001B6F7A"/>
    <w:rsid w:val="001C0A29"/>
    <w:rsid w:val="001C28B9"/>
    <w:rsid w:val="001C28EC"/>
    <w:rsid w:val="001C45EE"/>
    <w:rsid w:val="001C4B21"/>
    <w:rsid w:val="001D0656"/>
    <w:rsid w:val="001D43FC"/>
    <w:rsid w:val="001D5A91"/>
    <w:rsid w:val="001D61B1"/>
    <w:rsid w:val="001E0021"/>
    <w:rsid w:val="001E0AC3"/>
    <w:rsid w:val="001E30F4"/>
    <w:rsid w:val="001E5358"/>
    <w:rsid w:val="001E737B"/>
    <w:rsid w:val="001F136E"/>
    <w:rsid w:val="001F6AE7"/>
    <w:rsid w:val="00200001"/>
    <w:rsid w:val="002042FA"/>
    <w:rsid w:val="00206871"/>
    <w:rsid w:val="00206A81"/>
    <w:rsid w:val="002126E2"/>
    <w:rsid w:val="0021320F"/>
    <w:rsid w:val="002158F1"/>
    <w:rsid w:val="002165B8"/>
    <w:rsid w:val="00216F4C"/>
    <w:rsid w:val="00220D44"/>
    <w:rsid w:val="002210DC"/>
    <w:rsid w:val="00222244"/>
    <w:rsid w:val="0022285E"/>
    <w:rsid w:val="00224026"/>
    <w:rsid w:val="0022482B"/>
    <w:rsid w:val="00225A11"/>
    <w:rsid w:val="00227DA4"/>
    <w:rsid w:val="0023157E"/>
    <w:rsid w:val="00234240"/>
    <w:rsid w:val="00234803"/>
    <w:rsid w:val="00234FB8"/>
    <w:rsid w:val="00235134"/>
    <w:rsid w:val="002359E4"/>
    <w:rsid w:val="00235A30"/>
    <w:rsid w:val="00236ECC"/>
    <w:rsid w:val="002409C8"/>
    <w:rsid w:val="00240AD1"/>
    <w:rsid w:val="00241C63"/>
    <w:rsid w:val="002429AE"/>
    <w:rsid w:val="00242E98"/>
    <w:rsid w:val="00243838"/>
    <w:rsid w:val="00246590"/>
    <w:rsid w:val="00246B78"/>
    <w:rsid w:val="0024744D"/>
    <w:rsid w:val="00251039"/>
    <w:rsid w:val="0025405E"/>
    <w:rsid w:val="00254F14"/>
    <w:rsid w:val="0025519C"/>
    <w:rsid w:val="002561C8"/>
    <w:rsid w:val="00256427"/>
    <w:rsid w:val="00256945"/>
    <w:rsid w:val="00261918"/>
    <w:rsid w:val="00263E96"/>
    <w:rsid w:val="00264A9E"/>
    <w:rsid w:val="00265CCC"/>
    <w:rsid w:val="00270A33"/>
    <w:rsid w:val="00271576"/>
    <w:rsid w:val="00272187"/>
    <w:rsid w:val="0027532B"/>
    <w:rsid w:val="0027577D"/>
    <w:rsid w:val="002759CD"/>
    <w:rsid w:val="0027688C"/>
    <w:rsid w:val="00277775"/>
    <w:rsid w:val="00285098"/>
    <w:rsid w:val="00291EC1"/>
    <w:rsid w:val="00294AE9"/>
    <w:rsid w:val="00294D6A"/>
    <w:rsid w:val="0029769D"/>
    <w:rsid w:val="002A118E"/>
    <w:rsid w:val="002A6491"/>
    <w:rsid w:val="002A715C"/>
    <w:rsid w:val="002B1091"/>
    <w:rsid w:val="002B4598"/>
    <w:rsid w:val="002C095D"/>
    <w:rsid w:val="002C2FFE"/>
    <w:rsid w:val="002C479E"/>
    <w:rsid w:val="002C4B94"/>
    <w:rsid w:val="002C5431"/>
    <w:rsid w:val="002C68FD"/>
    <w:rsid w:val="002C7619"/>
    <w:rsid w:val="002D42AC"/>
    <w:rsid w:val="002D447A"/>
    <w:rsid w:val="002D4AF3"/>
    <w:rsid w:val="002D64A0"/>
    <w:rsid w:val="002D669A"/>
    <w:rsid w:val="002D7AA0"/>
    <w:rsid w:val="002D7AB5"/>
    <w:rsid w:val="002E14C0"/>
    <w:rsid w:val="002E4371"/>
    <w:rsid w:val="002E4903"/>
    <w:rsid w:val="002E5038"/>
    <w:rsid w:val="002E77A5"/>
    <w:rsid w:val="002F02C4"/>
    <w:rsid w:val="002F0C46"/>
    <w:rsid w:val="002F15DF"/>
    <w:rsid w:val="002F2476"/>
    <w:rsid w:val="002F2D4D"/>
    <w:rsid w:val="002F57EB"/>
    <w:rsid w:val="002F67E6"/>
    <w:rsid w:val="002F6FDD"/>
    <w:rsid w:val="003012A6"/>
    <w:rsid w:val="0030584E"/>
    <w:rsid w:val="00310B95"/>
    <w:rsid w:val="00313F2E"/>
    <w:rsid w:val="00314489"/>
    <w:rsid w:val="00316370"/>
    <w:rsid w:val="00316D14"/>
    <w:rsid w:val="0031788A"/>
    <w:rsid w:val="003178BF"/>
    <w:rsid w:val="00320C91"/>
    <w:rsid w:val="003217E2"/>
    <w:rsid w:val="00321EC0"/>
    <w:rsid w:val="00322226"/>
    <w:rsid w:val="003244F1"/>
    <w:rsid w:val="003246E1"/>
    <w:rsid w:val="00327409"/>
    <w:rsid w:val="0033015A"/>
    <w:rsid w:val="00332ED7"/>
    <w:rsid w:val="003346E5"/>
    <w:rsid w:val="00334D16"/>
    <w:rsid w:val="00335337"/>
    <w:rsid w:val="0033550E"/>
    <w:rsid w:val="003370EC"/>
    <w:rsid w:val="00341406"/>
    <w:rsid w:val="00343220"/>
    <w:rsid w:val="00345EFA"/>
    <w:rsid w:val="003471B3"/>
    <w:rsid w:val="00350A2C"/>
    <w:rsid w:val="00351B1F"/>
    <w:rsid w:val="003522A3"/>
    <w:rsid w:val="00355273"/>
    <w:rsid w:val="00355E0B"/>
    <w:rsid w:val="00356AA3"/>
    <w:rsid w:val="00361BFB"/>
    <w:rsid w:val="003658F4"/>
    <w:rsid w:val="00365987"/>
    <w:rsid w:val="00370BF3"/>
    <w:rsid w:val="00372608"/>
    <w:rsid w:val="003742B3"/>
    <w:rsid w:val="003746D0"/>
    <w:rsid w:val="00374DCD"/>
    <w:rsid w:val="00376406"/>
    <w:rsid w:val="00380F65"/>
    <w:rsid w:val="00384238"/>
    <w:rsid w:val="00384B9E"/>
    <w:rsid w:val="00386812"/>
    <w:rsid w:val="0039222F"/>
    <w:rsid w:val="003922BB"/>
    <w:rsid w:val="00392DB9"/>
    <w:rsid w:val="00395837"/>
    <w:rsid w:val="003A5637"/>
    <w:rsid w:val="003B1ABC"/>
    <w:rsid w:val="003B20BB"/>
    <w:rsid w:val="003B20C6"/>
    <w:rsid w:val="003B3718"/>
    <w:rsid w:val="003B3FAF"/>
    <w:rsid w:val="003B4B0E"/>
    <w:rsid w:val="003B5F3B"/>
    <w:rsid w:val="003C0B94"/>
    <w:rsid w:val="003C6A4A"/>
    <w:rsid w:val="003D055C"/>
    <w:rsid w:val="003D0B1B"/>
    <w:rsid w:val="003D3EFF"/>
    <w:rsid w:val="003D3F5E"/>
    <w:rsid w:val="003D40E5"/>
    <w:rsid w:val="003E1E4E"/>
    <w:rsid w:val="003E2233"/>
    <w:rsid w:val="003E4620"/>
    <w:rsid w:val="003E4804"/>
    <w:rsid w:val="003E52B3"/>
    <w:rsid w:val="003E65BA"/>
    <w:rsid w:val="003E7CCF"/>
    <w:rsid w:val="003F51F5"/>
    <w:rsid w:val="004005F7"/>
    <w:rsid w:val="00400744"/>
    <w:rsid w:val="0040169B"/>
    <w:rsid w:val="00404EC3"/>
    <w:rsid w:val="004069B6"/>
    <w:rsid w:val="00407FAB"/>
    <w:rsid w:val="00415CE1"/>
    <w:rsid w:val="004160EE"/>
    <w:rsid w:val="004177FA"/>
    <w:rsid w:val="00417A06"/>
    <w:rsid w:val="004222DE"/>
    <w:rsid w:val="004225E7"/>
    <w:rsid w:val="0042260B"/>
    <w:rsid w:val="00430EE4"/>
    <w:rsid w:val="0043168E"/>
    <w:rsid w:val="00432B2A"/>
    <w:rsid w:val="00432FFA"/>
    <w:rsid w:val="004342B9"/>
    <w:rsid w:val="00443CDE"/>
    <w:rsid w:val="00445C73"/>
    <w:rsid w:val="004463EF"/>
    <w:rsid w:val="00450225"/>
    <w:rsid w:val="00451F66"/>
    <w:rsid w:val="00454DAB"/>
    <w:rsid w:val="00455BAE"/>
    <w:rsid w:val="00461890"/>
    <w:rsid w:val="00461E72"/>
    <w:rsid w:val="0046402A"/>
    <w:rsid w:val="00472791"/>
    <w:rsid w:val="004743DA"/>
    <w:rsid w:val="0047639C"/>
    <w:rsid w:val="00476A81"/>
    <w:rsid w:val="00480783"/>
    <w:rsid w:val="004845FB"/>
    <w:rsid w:val="00486A9D"/>
    <w:rsid w:val="00491728"/>
    <w:rsid w:val="00491A6C"/>
    <w:rsid w:val="00497AB9"/>
    <w:rsid w:val="004A1E63"/>
    <w:rsid w:val="004A4452"/>
    <w:rsid w:val="004B0174"/>
    <w:rsid w:val="004B109C"/>
    <w:rsid w:val="004B674F"/>
    <w:rsid w:val="004C0FC2"/>
    <w:rsid w:val="004C2617"/>
    <w:rsid w:val="004C6B3A"/>
    <w:rsid w:val="004D0E4C"/>
    <w:rsid w:val="004D13C3"/>
    <w:rsid w:val="004D5BBD"/>
    <w:rsid w:val="004D6B2F"/>
    <w:rsid w:val="004D7E70"/>
    <w:rsid w:val="004E2425"/>
    <w:rsid w:val="004E2621"/>
    <w:rsid w:val="004E3C99"/>
    <w:rsid w:val="004E3F48"/>
    <w:rsid w:val="004E4303"/>
    <w:rsid w:val="004E4499"/>
    <w:rsid w:val="004E5192"/>
    <w:rsid w:val="004E5B4B"/>
    <w:rsid w:val="004E6C6C"/>
    <w:rsid w:val="004F0F8C"/>
    <w:rsid w:val="004F17B0"/>
    <w:rsid w:val="004F17DF"/>
    <w:rsid w:val="004F58E5"/>
    <w:rsid w:val="004F7E5C"/>
    <w:rsid w:val="005002AB"/>
    <w:rsid w:val="00503D9E"/>
    <w:rsid w:val="0050483A"/>
    <w:rsid w:val="0050604F"/>
    <w:rsid w:val="00507709"/>
    <w:rsid w:val="00510938"/>
    <w:rsid w:val="00513C18"/>
    <w:rsid w:val="00513CAF"/>
    <w:rsid w:val="005156B3"/>
    <w:rsid w:val="00517BA6"/>
    <w:rsid w:val="005213A5"/>
    <w:rsid w:val="0052232A"/>
    <w:rsid w:val="00523842"/>
    <w:rsid w:val="00523AFE"/>
    <w:rsid w:val="005258C8"/>
    <w:rsid w:val="00531310"/>
    <w:rsid w:val="005314D8"/>
    <w:rsid w:val="00533D7D"/>
    <w:rsid w:val="005351A7"/>
    <w:rsid w:val="005361EC"/>
    <w:rsid w:val="00537614"/>
    <w:rsid w:val="00540A46"/>
    <w:rsid w:val="00540DF6"/>
    <w:rsid w:val="00540ECF"/>
    <w:rsid w:val="005418AE"/>
    <w:rsid w:val="00542304"/>
    <w:rsid w:val="00545471"/>
    <w:rsid w:val="00550793"/>
    <w:rsid w:val="00551A68"/>
    <w:rsid w:val="0055488E"/>
    <w:rsid w:val="00554890"/>
    <w:rsid w:val="00555110"/>
    <w:rsid w:val="00560D74"/>
    <w:rsid w:val="00560E7D"/>
    <w:rsid w:val="00561BFF"/>
    <w:rsid w:val="00562DF5"/>
    <w:rsid w:val="0056391A"/>
    <w:rsid w:val="00565D90"/>
    <w:rsid w:val="00567938"/>
    <w:rsid w:val="00574FCF"/>
    <w:rsid w:val="005758BA"/>
    <w:rsid w:val="00577A97"/>
    <w:rsid w:val="00577D62"/>
    <w:rsid w:val="0059288F"/>
    <w:rsid w:val="00592C0C"/>
    <w:rsid w:val="00594244"/>
    <w:rsid w:val="00595BB1"/>
    <w:rsid w:val="005B1EFE"/>
    <w:rsid w:val="005B32AD"/>
    <w:rsid w:val="005B4247"/>
    <w:rsid w:val="005B4F67"/>
    <w:rsid w:val="005B5EB3"/>
    <w:rsid w:val="005C1A08"/>
    <w:rsid w:val="005C35C7"/>
    <w:rsid w:val="005C37F3"/>
    <w:rsid w:val="005C3F6B"/>
    <w:rsid w:val="005D0A8A"/>
    <w:rsid w:val="005D1B59"/>
    <w:rsid w:val="005D29B8"/>
    <w:rsid w:val="005D2F92"/>
    <w:rsid w:val="005D3D48"/>
    <w:rsid w:val="005D586B"/>
    <w:rsid w:val="005D60E1"/>
    <w:rsid w:val="005D72FD"/>
    <w:rsid w:val="005E30E2"/>
    <w:rsid w:val="005E3D1C"/>
    <w:rsid w:val="005F15AC"/>
    <w:rsid w:val="005F2812"/>
    <w:rsid w:val="005F3245"/>
    <w:rsid w:val="005F32E2"/>
    <w:rsid w:val="005F59EB"/>
    <w:rsid w:val="00602183"/>
    <w:rsid w:val="00603A1A"/>
    <w:rsid w:val="00604C2A"/>
    <w:rsid w:val="006053C7"/>
    <w:rsid w:val="00606CC1"/>
    <w:rsid w:val="0061051E"/>
    <w:rsid w:val="0061287E"/>
    <w:rsid w:val="00613EFE"/>
    <w:rsid w:val="00615027"/>
    <w:rsid w:val="0062175C"/>
    <w:rsid w:val="00623815"/>
    <w:rsid w:val="00623CFF"/>
    <w:rsid w:val="00624A6F"/>
    <w:rsid w:val="00630E04"/>
    <w:rsid w:val="00632399"/>
    <w:rsid w:val="006323BC"/>
    <w:rsid w:val="0063682B"/>
    <w:rsid w:val="00636982"/>
    <w:rsid w:val="00636C2A"/>
    <w:rsid w:val="00636D41"/>
    <w:rsid w:val="00640401"/>
    <w:rsid w:val="00642E0E"/>
    <w:rsid w:val="00642E45"/>
    <w:rsid w:val="00644771"/>
    <w:rsid w:val="00644C86"/>
    <w:rsid w:val="00644F68"/>
    <w:rsid w:val="006503AC"/>
    <w:rsid w:val="00650949"/>
    <w:rsid w:val="00650DBA"/>
    <w:rsid w:val="006513E7"/>
    <w:rsid w:val="006538ED"/>
    <w:rsid w:val="00653B50"/>
    <w:rsid w:val="00654590"/>
    <w:rsid w:val="006562C4"/>
    <w:rsid w:val="006567F0"/>
    <w:rsid w:val="00656B47"/>
    <w:rsid w:val="00657110"/>
    <w:rsid w:val="00663BED"/>
    <w:rsid w:val="00664407"/>
    <w:rsid w:val="00671B1C"/>
    <w:rsid w:val="00671C07"/>
    <w:rsid w:val="00675D23"/>
    <w:rsid w:val="00677210"/>
    <w:rsid w:val="00680EF6"/>
    <w:rsid w:val="00683483"/>
    <w:rsid w:val="00685525"/>
    <w:rsid w:val="00685E10"/>
    <w:rsid w:val="00687E13"/>
    <w:rsid w:val="00691E0F"/>
    <w:rsid w:val="0069442F"/>
    <w:rsid w:val="006963AB"/>
    <w:rsid w:val="006A0937"/>
    <w:rsid w:val="006A3535"/>
    <w:rsid w:val="006A44B3"/>
    <w:rsid w:val="006A4E03"/>
    <w:rsid w:val="006A6596"/>
    <w:rsid w:val="006B5939"/>
    <w:rsid w:val="006B61FB"/>
    <w:rsid w:val="006B7049"/>
    <w:rsid w:val="006C06D2"/>
    <w:rsid w:val="006C1CA5"/>
    <w:rsid w:val="006C2AA9"/>
    <w:rsid w:val="006C741E"/>
    <w:rsid w:val="006C7532"/>
    <w:rsid w:val="006C7B83"/>
    <w:rsid w:val="006D0209"/>
    <w:rsid w:val="006D1F84"/>
    <w:rsid w:val="006E0E19"/>
    <w:rsid w:val="006E13BD"/>
    <w:rsid w:val="006E3C8E"/>
    <w:rsid w:val="006E5819"/>
    <w:rsid w:val="006F0584"/>
    <w:rsid w:val="006F05F2"/>
    <w:rsid w:val="006F1973"/>
    <w:rsid w:val="006F1CDA"/>
    <w:rsid w:val="006F2D3D"/>
    <w:rsid w:val="006F2F75"/>
    <w:rsid w:val="00700B33"/>
    <w:rsid w:val="00701522"/>
    <w:rsid w:val="00701AD5"/>
    <w:rsid w:val="007028EE"/>
    <w:rsid w:val="00702D24"/>
    <w:rsid w:val="00706576"/>
    <w:rsid w:val="007079AE"/>
    <w:rsid w:val="00710B01"/>
    <w:rsid w:val="00711154"/>
    <w:rsid w:val="00711905"/>
    <w:rsid w:val="00712204"/>
    <w:rsid w:val="0071303F"/>
    <w:rsid w:val="00715067"/>
    <w:rsid w:val="00715A56"/>
    <w:rsid w:val="00715B9A"/>
    <w:rsid w:val="00716421"/>
    <w:rsid w:val="00716F27"/>
    <w:rsid w:val="007171E3"/>
    <w:rsid w:val="00717C7C"/>
    <w:rsid w:val="00717EA9"/>
    <w:rsid w:val="0072085F"/>
    <w:rsid w:val="00720A70"/>
    <w:rsid w:val="00722050"/>
    <w:rsid w:val="00722121"/>
    <w:rsid w:val="00724111"/>
    <w:rsid w:val="00724A1F"/>
    <w:rsid w:val="00727B4E"/>
    <w:rsid w:val="00731C30"/>
    <w:rsid w:val="00733F28"/>
    <w:rsid w:val="00735F66"/>
    <w:rsid w:val="00736706"/>
    <w:rsid w:val="0074122D"/>
    <w:rsid w:val="00741E75"/>
    <w:rsid w:val="007435D2"/>
    <w:rsid w:val="00743899"/>
    <w:rsid w:val="007504DD"/>
    <w:rsid w:val="007604E2"/>
    <w:rsid w:val="007645B6"/>
    <w:rsid w:val="00771110"/>
    <w:rsid w:val="00773622"/>
    <w:rsid w:val="00773AD3"/>
    <w:rsid w:val="0077481B"/>
    <w:rsid w:val="0077774F"/>
    <w:rsid w:val="0078119A"/>
    <w:rsid w:val="00781315"/>
    <w:rsid w:val="00781AA5"/>
    <w:rsid w:val="00783705"/>
    <w:rsid w:val="007857F3"/>
    <w:rsid w:val="00785997"/>
    <w:rsid w:val="0078679F"/>
    <w:rsid w:val="00786990"/>
    <w:rsid w:val="0078741B"/>
    <w:rsid w:val="0079296C"/>
    <w:rsid w:val="00794F5A"/>
    <w:rsid w:val="00795493"/>
    <w:rsid w:val="007957F0"/>
    <w:rsid w:val="007A1F3C"/>
    <w:rsid w:val="007A3D3A"/>
    <w:rsid w:val="007A6CAB"/>
    <w:rsid w:val="007B04EC"/>
    <w:rsid w:val="007B158F"/>
    <w:rsid w:val="007B3D2E"/>
    <w:rsid w:val="007B4705"/>
    <w:rsid w:val="007B66B4"/>
    <w:rsid w:val="007B79D1"/>
    <w:rsid w:val="007B7E79"/>
    <w:rsid w:val="007C1E0F"/>
    <w:rsid w:val="007C27D3"/>
    <w:rsid w:val="007C4CD4"/>
    <w:rsid w:val="007C5682"/>
    <w:rsid w:val="007C60A1"/>
    <w:rsid w:val="007D32F5"/>
    <w:rsid w:val="007D5FCB"/>
    <w:rsid w:val="007D6265"/>
    <w:rsid w:val="007D6805"/>
    <w:rsid w:val="007D7547"/>
    <w:rsid w:val="007E0C62"/>
    <w:rsid w:val="007E18AD"/>
    <w:rsid w:val="007E3956"/>
    <w:rsid w:val="007E576C"/>
    <w:rsid w:val="007E5819"/>
    <w:rsid w:val="007E7253"/>
    <w:rsid w:val="007F26A6"/>
    <w:rsid w:val="007F43FB"/>
    <w:rsid w:val="007F6275"/>
    <w:rsid w:val="00800BE4"/>
    <w:rsid w:val="00801625"/>
    <w:rsid w:val="0080269F"/>
    <w:rsid w:val="0080541C"/>
    <w:rsid w:val="00806B02"/>
    <w:rsid w:val="0080767B"/>
    <w:rsid w:val="00810226"/>
    <w:rsid w:val="00812553"/>
    <w:rsid w:val="00815622"/>
    <w:rsid w:val="0081745B"/>
    <w:rsid w:val="008206DA"/>
    <w:rsid w:val="0082188F"/>
    <w:rsid w:val="00825075"/>
    <w:rsid w:val="00825831"/>
    <w:rsid w:val="00830185"/>
    <w:rsid w:val="008307E5"/>
    <w:rsid w:val="00832152"/>
    <w:rsid w:val="00840663"/>
    <w:rsid w:val="00841525"/>
    <w:rsid w:val="0084314A"/>
    <w:rsid w:val="008439BC"/>
    <w:rsid w:val="0084418E"/>
    <w:rsid w:val="008451D5"/>
    <w:rsid w:val="0084676C"/>
    <w:rsid w:val="008522A0"/>
    <w:rsid w:val="0085253E"/>
    <w:rsid w:val="0085259D"/>
    <w:rsid w:val="00857F31"/>
    <w:rsid w:val="00860953"/>
    <w:rsid w:val="0086195D"/>
    <w:rsid w:val="00861F1C"/>
    <w:rsid w:val="00862ABA"/>
    <w:rsid w:val="0086358F"/>
    <w:rsid w:val="00863E0D"/>
    <w:rsid w:val="008654E2"/>
    <w:rsid w:val="0086637B"/>
    <w:rsid w:val="00871B9E"/>
    <w:rsid w:val="00872B38"/>
    <w:rsid w:val="00873BC4"/>
    <w:rsid w:val="008740CB"/>
    <w:rsid w:val="0087470D"/>
    <w:rsid w:val="0087481D"/>
    <w:rsid w:val="008748FB"/>
    <w:rsid w:val="00874968"/>
    <w:rsid w:val="00874A58"/>
    <w:rsid w:val="00875F32"/>
    <w:rsid w:val="00882E7F"/>
    <w:rsid w:val="00883DF5"/>
    <w:rsid w:val="008856CA"/>
    <w:rsid w:val="008860F6"/>
    <w:rsid w:val="00887223"/>
    <w:rsid w:val="00887446"/>
    <w:rsid w:val="008875B0"/>
    <w:rsid w:val="00890250"/>
    <w:rsid w:val="0089040A"/>
    <w:rsid w:val="00891B77"/>
    <w:rsid w:val="0089223E"/>
    <w:rsid w:val="008A169B"/>
    <w:rsid w:val="008A3B14"/>
    <w:rsid w:val="008A5127"/>
    <w:rsid w:val="008B2BBA"/>
    <w:rsid w:val="008B71B4"/>
    <w:rsid w:val="008B7F00"/>
    <w:rsid w:val="008C0EC6"/>
    <w:rsid w:val="008C2BF0"/>
    <w:rsid w:val="008C628D"/>
    <w:rsid w:val="008D07B0"/>
    <w:rsid w:val="008D085E"/>
    <w:rsid w:val="008D3389"/>
    <w:rsid w:val="008D566A"/>
    <w:rsid w:val="008D5997"/>
    <w:rsid w:val="008E0C0D"/>
    <w:rsid w:val="008E0C4F"/>
    <w:rsid w:val="008E0F50"/>
    <w:rsid w:val="008E1B75"/>
    <w:rsid w:val="008E1CFE"/>
    <w:rsid w:val="008E1FA0"/>
    <w:rsid w:val="008E20BF"/>
    <w:rsid w:val="008E2451"/>
    <w:rsid w:val="008E3DB2"/>
    <w:rsid w:val="008E5C57"/>
    <w:rsid w:val="008E6A0E"/>
    <w:rsid w:val="008F2C90"/>
    <w:rsid w:val="008F492B"/>
    <w:rsid w:val="00904446"/>
    <w:rsid w:val="00912D53"/>
    <w:rsid w:val="00914186"/>
    <w:rsid w:val="00915185"/>
    <w:rsid w:val="00915D67"/>
    <w:rsid w:val="00915E52"/>
    <w:rsid w:val="00916F20"/>
    <w:rsid w:val="00917B2A"/>
    <w:rsid w:val="009235EB"/>
    <w:rsid w:val="00923600"/>
    <w:rsid w:val="009244BE"/>
    <w:rsid w:val="009247BC"/>
    <w:rsid w:val="009251A0"/>
    <w:rsid w:val="00927561"/>
    <w:rsid w:val="0093054B"/>
    <w:rsid w:val="00930C61"/>
    <w:rsid w:val="00933B39"/>
    <w:rsid w:val="009373F3"/>
    <w:rsid w:val="009376B9"/>
    <w:rsid w:val="0094178B"/>
    <w:rsid w:val="00944459"/>
    <w:rsid w:val="00945426"/>
    <w:rsid w:val="00947E2C"/>
    <w:rsid w:val="00950AD1"/>
    <w:rsid w:val="00953828"/>
    <w:rsid w:val="00954D8B"/>
    <w:rsid w:val="00956B54"/>
    <w:rsid w:val="00960F5A"/>
    <w:rsid w:val="00965777"/>
    <w:rsid w:val="00965C02"/>
    <w:rsid w:val="009663D5"/>
    <w:rsid w:val="00966F0F"/>
    <w:rsid w:val="009675E4"/>
    <w:rsid w:val="009676FA"/>
    <w:rsid w:val="00971658"/>
    <w:rsid w:val="00973376"/>
    <w:rsid w:val="00974DC4"/>
    <w:rsid w:val="009764F5"/>
    <w:rsid w:val="00980E19"/>
    <w:rsid w:val="00983FE3"/>
    <w:rsid w:val="00985F62"/>
    <w:rsid w:val="00987B3C"/>
    <w:rsid w:val="00987F2C"/>
    <w:rsid w:val="00992D33"/>
    <w:rsid w:val="00996AFC"/>
    <w:rsid w:val="009A17F7"/>
    <w:rsid w:val="009A389A"/>
    <w:rsid w:val="009A77EE"/>
    <w:rsid w:val="009B2890"/>
    <w:rsid w:val="009B59F9"/>
    <w:rsid w:val="009C392B"/>
    <w:rsid w:val="009C3E29"/>
    <w:rsid w:val="009C5452"/>
    <w:rsid w:val="009C6C00"/>
    <w:rsid w:val="009D6058"/>
    <w:rsid w:val="009E19F8"/>
    <w:rsid w:val="009E246D"/>
    <w:rsid w:val="009E518A"/>
    <w:rsid w:val="009E69A0"/>
    <w:rsid w:val="009E7375"/>
    <w:rsid w:val="009E759B"/>
    <w:rsid w:val="009F165E"/>
    <w:rsid w:val="009F1CB8"/>
    <w:rsid w:val="009F3DB5"/>
    <w:rsid w:val="009F6734"/>
    <w:rsid w:val="009F7093"/>
    <w:rsid w:val="00A0689B"/>
    <w:rsid w:val="00A06A93"/>
    <w:rsid w:val="00A06BF4"/>
    <w:rsid w:val="00A11135"/>
    <w:rsid w:val="00A117BE"/>
    <w:rsid w:val="00A127C1"/>
    <w:rsid w:val="00A12AD6"/>
    <w:rsid w:val="00A133B4"/>
    <w:rsid w:val="00A15508"/>
    <w:rsid w:val="00A21DCE"/>
    <w:rsid w:val="00A25832"/>
    <w:rsid w:val="00A25E20"/>
    <w:rsid w:val="00A2623C"/>
    <w:rsid w:val="00A270D8"/>
    <w:rsid w:val="00A277D2"/>
    <w:rsid w:val="00A32F85"/>
    <w:rsid w:val="00A37147"/>
    <w:rsid w:val="00A41643"/>
    <w:rsid w:val="00A44E19"/>
    <w:rsid w:val="00A457AB"/>
    <w:rsid w:val="00A46EA2"/>
    <w:rsid w:val="00A4787F"/>
    <w:rsid w:val="00A5099D"/>
    <w:rsid w:val="00A52457"/>
    <w:rsid w:val="00A52CE5"/>
    <w:rsid w:val="00A565DC"/>
    <w:rsid w:val="00A61136"/>
    <w:rsid w:val="00A615EB"/>
    <w:rsid w:val="00A622C1"/>
    <w:rsid w:val="00A64E9A"/>
    <w:rsid w:val="00A67798"/>
    <w:rsid w:val="00A7002B"/>
    <w:rsid w:val="00A717CF"/>
    <w:rsid w:val="00A76290"/>
    <w:rsid w:val="00A77BF4"/>
    <w:rsid w:val="00A8381D"/>
    <w:rsid w:val="00A84987"/>
    <w:rsid w:val="00A85CD6"/>
    <w:rsid w:val="00A876F5"/>
    <w:rsid w:val="00A90AE1"/>
    <w:rsid w:val="00A92AA3"/>
    <w:rsid w:val="00A92BB1"/>
    <w:rsid w:val="00A936A6"/>
    <w:rsid w:val="00A94A0E"/>
    <w:rsid w:val="00A95209"/>
    <w:rsid w:val="00A95846"/>
    <w:rsid w:val="00A96853"/>
    <w:rsid w:val="00AA1433"/>
    <w:rsid w:val="00AA405C"/>
    <w:rsid w:val="00AA53CE"/>
    <w:rsid w:val="00AA604D"/>
    <w:rsid w:val="00AA6686"/>
    <w:rsid w:val="00AB162E"/>
    <w:rsid w:val="00AB174C"/>
    <w:rsid w:val="00AB4D95"/>
    <w:rsid w:val="00AB6E0A"/>
    <w:rsid w:val="00AC0405"/>
    <w:rsid w:val="00AC0B2C"/>
    <w:rsid w:val="00AC13E5"/>
    <w:rsid w:val="00AC1ED6"/>
    <w:rsid w:val="00AC2F80"/>
    <w:rsid w:val="00AC478D"/>
    <w:rsid w:val="00AC4F81"/>
    <w:rsid w:val="00AC53CF"/>
    <w:rsid w:val="00AC6780"/>
    <w:rsid w:val="00AD0B30"/>
    <w:rsid w:val="00AD0D24"/>
    <w:rsid w:val="00AD14D8"/>
    <w:rsid w:val="00AD38F5"/>
    <w:rsid w:val="00AD5A50"/>
    <w:rsid w:val="00AE29DD"/>
    <w:rsid w:val="00AF1C50"/>
    <w:rsid w:val="00AF1EDD"/>
    <w:rsid w:val="00AF2784"/>
    <w:rsid w:val="00AF2BA5"/>
    <w:rsid w:val="00AF4730"/>
    <w:rsid w:val="00AF588C"/>
    <w:rsid w:val="00AF6AE5"/>
    <w:rsid w:val="00B00048"/>
    <w:rsid w:val="00B06C2D"/>
    <w:rsid w:val="00B10C3D"/>
    <w:rsid w:val="00B10DA2"/>
    <w:rsid w:val="00B1110D"/>
    <w:rsid w:val="00B141BB"/>
    <w:rsid w:val="00B14A85"/>
    <w:rsid w:val="00B163D0"/>
    <w:rsid w:val="00B22257"/>
    <w:rsid w:val="00B23CE4"/>
    <w:rsid w:val="00B24277"/>
    <w:rsid w:val="00B26DA1"/>
    <w:rsid w:val="00B2738C"/>
    <w:rsid w:val="00B36D32"/>
    <w:rsid w:val="00B4083C"/>
    <w:rsid w:val="00B40AE6"/>
    <w:rsid w:val="00B444AA"/>
    <w:rsid w:val="00B45343"/>
    <w:rsid w:val="00B50C2E"/>
    <w:rsid w:val="00B51653"/>
    <w:rsid w:val="00B51983"/>
    <w:rsid w:val="00B52D8F"/>
    <w:rsid w:val="00B530E9"/>
    <w:rsid w:val="00B53273"/>
    <w:rsid w:val="00B53D98"/>
    <w:rsid w:val="00B54059"/>
    <w:rsid w:val="00B56290"/>
    <w:rsid w:val="00B6075C"/>
    <w:rsid w:val="00B62783"/>
    <w:rsid w:val="00B63DAA"/>
    <w:rsid w:val="00B66DFE"/>
    <w:rsid w:val="00B67A51"/>
    <w:rsid w:val="00B70938"/>
    <w:rsid w:val="00B70970"/>
    <w:rsid w:val="00B70983"/>
    <w:rsid w:val="00B71646"/>
    <w:rsid w:val="00B71ABD"/>
    <w:rsid w:val="00B72053"/>
    <w:rsid w:val="00B72B6B"/>
    <w:rsid w:val="00B72C39"/>
    <w:rsid w:val="00B7394B"/>
    <w:rsid w:val="00B75CDC"/>
    <w:rsid w:val="00B81FD3"/>
    <w:rsid w:val="00B8407F"/>
    <w:rsid w:val="00B84A38"/>
    <w:rsid w:val="00B85B09"/>
    <w:rsid w:val="00B86938"/>
    <w:rsid w:val="00B86D8C"/>
    <w:rsid w:val="00B90E36"/>
    <w:rsid w:val="00B9639A"/>
    <w:rsid w:val="00BA0F67"/>
    <w:rsid w:val="00BA1B38"/>
    <w:rsid w:val="00BA1CE0"/>
    <w:rsid w:val="00BA470B"/>
    <w:rsid w:val="00BA56A2"/>
    <w:rsid w:val="00BA5BDA"/>
    <w:rsid w:val="00BB3878"/>
    <w:rsid w:val="00BB4234"/>
    <w:rsid w:val="00BB4D6A"/>
    <w:rsid w:val="00BC202C"/>
    <w:rsid w:val="00BC2CD7"/>
    <w:rsid w:val="00BC3604"/>
    <w:rsid w:val="00BC55E2"/>
    <w:rsid w:val="00BC6937"/>
    <w:rsid w:val="00BD3820"/>
    <w:rsid w:val="00BD49B5"/>
    <w:rsid w:val="00BD5063"/>
    <w:rsid w:val="00BD5B10"/>
    <w:rsid w:val="00BD67BC"/>
    <w:rsid w:val="00BE1B7B"/>
    <w:rsid w:val="00BE2524"/>
    <w:rsid w:val="00BE2EED"/>
    <w:rsid w:val="00BE3A35"/>
    <w:rsid w:val="00BE5955"/>
    <w:rsid w:val="00BE789F"/>
    <w:rsid w:val="00BF08D9"/>
    <w:rsid w:val="00BF1610"/>
    <w:rsid w:val="00BF226E"/>
    <w:rsid w:val="00BF4354"/>
    <w:rsid w:val="00BF5092"/>
    <w:rsid w:val="00BF7352"/>
    <w:rsid w:val="00C002B4"/>
    <w:rsid w:val="00C003A3"/>
    <w:rsid w:val="00C0545D"/>
    <w:rsid w:val="00C05D35"/>
    <w:rsid w:val="00C06E58"/>
    <w:rsid w:val="00C06F10"/>
    <w:rsid w:val="00C07A3D"/>
    <w:rsid w:val="00C10F6A"/>
    <w:rsid w:val="00C1587E"/>
    <w:rsid w:val="00C16F09"/>
    <w:rsid w:val="00C17CBC"/>
    <w:rsid w:val="00C20291"/>
    <w:rsid w:val="00C2139D"/>
    <w:rsid w:val="00C22BA7"/>
    <w:rsid w:val="00C230E8"/>
    <w:rsid w:val="00C23692"/>
    <w:rsid w:val="00C268E2"/>
    <w:rsid w:val="00C308C1"/>
    <w:rsid w:val="00C30CB1"/>
    <w:rsid w:val="00C30E96"/>
    <w:rsid w:val="00C3126B"/>
    <w:rsid w:val="00C33005"/>
    <w:rsid w:val="00C35928"/>
    <w:rsid w:val="00C36E74"/>
    <w:rsid w:val="00C403E8"/>
    <w:rsid w:val="00C42D22"/>
    <w:rsid w:val="00C4433B"/>
    <w:rsid w:val="00C44984"/>
    <w:rsid w:val="00C4519B"/>
    <w:rsid w:val="00C453EA"/>
    <w:rsid w:val="00C45D91"/>
    <w:rsid w:val="00C45DCC"/>
    <w:rsid w:val="00C50FAF"/>
    <w:rsid w:val="00C528F7"/>
    <w:rsid w:val="00C52D08"/>
    <w:rsid w:val="00C5334F"/>
    <w:rsid w:val="00C5395B"/>
    <w:rsid w:val="00C54529"/>
    <w:rsid w:val="00C5744B"/>
    <w:rsid w:val="00C57B0C"/>
    <w:rsid w:val="00C62AA2"/>
    <w:rsid w:val="00C63351"/>
    <w:rsid w:val="00C6477E"/>
    <w:rsid w:val="00C64C4B"/>
    <w:rsid w:val="00C71E71"/>
    <w:rsid w:val="00C754B4"/>
    <w:rsid w:val="00C76784"/>
    <w:rsid w:val="00C80AB4"/>
    <w:rsid w:val="00C81586"/>
    <w:rsid w:val="00C81A18"/>
    <w:rsid w:val="00C820B4"/>
    <w:rsid w:val="00C83AE1"/>
    <w:rsid w:val="00C8647C"/>
    <w:rsid w:val="00C91012"/>
    <w:rsid w:val="00C94940"/>
    <w:rsid w:val="00C954DB"/>
    <w:rsid w:val="00CA1CDF"/>
    <w:rsid w:val="00CA29EC"/>
    <w:rsid w:val="00CA2F89"/>
    <w:rsid w:val="00CA6B76"/>
    <w:rsid w:val="00CB07FF"/>
    <w:rsid w:val="00CB1147"/>
    <w:rsid w:val="00CB3315"/>
    <w:rsid w:val="00CB527D"/>
    <w:rsid w:val="00CB6E30"/>
    <w:rsid w:val="00CB797A"/>
    <w:rsid w:val="00CC198A"/>
    <w:rsid w:val="00CC19C7"/>
    <w:rsid w:val="00CC3694"/>
    <w:rsid w:val="00CC3A82"/>
    <w:rsid w:val="00CC4B33"/>
    <w:rsid w:val="00CC566C"/>
    <w:rsid w:val="00CC5F14"/>
    <w:rsid w:val="00CD013F"/>
    <w:rsid w:val="00CD3A40"/>
    <w:rsid w:val="00CD6A14"/>
    <w:rsid w:val="00CD6C89"/>
    <w:rsid w:val="00CD7601"/>
    <w:rsid w:val="00CE01FD"/>
    <w:rsid w:val="00CE0BD1"/>
    <w:rsid w:val="00CE2191"/>
    <w:rsid w:val="00CE32D8"/>
    <w:rsid w:val="00CE4F87"/>
    <w:rsid w:val="00CE5DF6"/>
    <w:rsid w:val="00CF12BF"/>
    <w:rsid w:val="00CF1E80"/>
    <w:rsid w:val="00CF3257"/>
    <w:rsid w:val="00CF416C"/>
    <w:rsid w:val="00CF63FE"/>
    <w:rsid w:val="00CF7BDE"/>
    <w:rsid w:val="00D002FD"/>
    <w:rsid w:val="00D010DC"/>
    <w:rsid w:val="00D02AF6"/>
    <w:rsid w:val="00D03723"/>
    <w:rsid w:val="00D04A30"/>
    <w:rsid w:val="00D07E86"/>
    <w:rsid w:val="00D10292"/>
    <w:rsid w:val="00D11E3C"/>
    <w:rsid w:val="00D12240"/>
    <w:rsid w:val="00D12C38"/>
    <w:rsid w:val="00D13DFB"/>
    <w:rsid w:val="00D13FE9"/>
    <w:rsid w:val="00D14391"/>
    <w:rsid w:val="00D16447"/>
    <w:rsid w:val="00D170EE"/>
    <w:rsid w:val="00D173E2"/>
    <w:rsid w:val="00D17721"/>
    <w:rsid w:val="00D17FE9"/>
    <w:rsid w:val="00D20733"/>
    <w:rsid w:val="00D207C5"/>
    <w:rsid w:val="00D207CB"/>
    <w:rsid w:val="00D21CEA"/>
    <w:rsid w:val="00D22028"/>
    <w:rsid w:val="00D32EB9"/>
    <w:rsid w:val="00D33024"/>
    <w:rsid w:val="00D346B7"/>
    <w:rsid w:val="00D34C50"/>
    <w:rsid w:val="00D34F40"/>
    <w:rsid w:val="00D367B2"/>
    <w:rsid w:val="00D36D7D"/>
    <w:rsid w:val="00D44248"/>
    <w:rsid w:val="00D51A08"/>
    <w:rsid w:val="00D5341D"/>
    <w:rsid w:val="00D53AF4"/>
    <w:rsid w:val="00D55690"/>
    <w:rsid w:val="00D61BC7"/>
    <w:rsid w:val="00D62138"/>
    <w:rsid w:val="00D6232F"/>
    <w:rsid w:val="00D6358D"/>
    <w:rsid w:val="00D63E66"/>
    <w:rsid w:val="00D66776"/>
    <w:rsid w:val="00D706C0"/>
    <w:rsid w:val="00D73C75"/>
    <w:rsid w:val="00D74DFA"/>
    <w:rsid w:val="00D81A7C"/>
    <w:rsid w:val="00D81BE8"/>
    <w:rsid w:val="00D821DF"/>
    <w:rsid w:val="00D82208"/>
    <w:rsid w:val="00D828F5"/>
    <w:rsid w:val="00D82AAC"/>
    <w:rsid w:val="00D82B5E"/>
    <w:rsid w:val="00D8373C"/>
    <w:rsid w:val="00D8411C"/>
    <w:rsid w:val="00D84E82"/>
    <w:rsid w:val="00D851CC"/>
    <w:rsid w:val="00D87538"/>
    <w:rsid w:val="00D91637"/>
    <w:rsid w:val="00D91E8B"/>
    <w:rsid w:val="00D93D9C"/>
    <w:rsid w:val="00D943FC"/>
    <w:rsid w:val="00D95B12"/>
    <w:rsid w:val="00D960EB"/>
    <w:rsid w:val="00DA0C13"/>
    <w:rsid w:val="00DA22D2"/>
    <w:rsid w:val="00DA2456"/>
    <w:rsid w:val="00DA2628"/>
    <w:rsid w:val="00DA41CE"/>
    <w:rsid w:val="00DA45E4"/>
    <w:rsid w:val="00DA64D8"/>
    <w:rsid w:val="00DA6662"/>
    <w:rsid w:val="00DA74E7"/>
    <w:rsid w:val="00DB0355"/>
    <w:rsid w:val="00DB1A5F"/>
    <w:rsid w:val="00DB28CA"/>
    <w:rsid w:val="00DB4C36"/>
    <w:rsid w:val="00DB6665"/>
    <w:rsid w:val="00DB6885"/>
    <w:rsid w:val="00DC0234"/>
    <w:rsid w:val="00DC3B3B"/>
    <w:rsid w:val="00DC5116"/>
    <w:rsid w:val="00DD0119"/>
    <w:rsid w:val="00DD15A4"/>
    <w:rsid w:val="00DD5AEC"/>
    <w:rsid w:val="00DD6AD7"/>
    <w:rsid w:val="00DD6D68"/>
    <w:rsid w:val="00DE0C06"/>
    <w:rsid w:val="00DE13FD"/>
    <w:rsid w:val="00DE2D60"/>
    <w:rsid w:val="00DE5490"/>
    <w:rsid w:val="00DE71F4"/>
    <w:rsid w:val="00DE7322"/>
    <w:rsid w:val="00DF02D7"/>
    <w:rsid w:val="00DF0355"/>
    <w:rsid w:val="00DF0D6E"/>
    <w:rsid w:val="00DF3069"/>
    <w:rsid w:val="00DF39D2"/>
    <w:rsid w:val="00DF4920"/>
    <w:rsid w:val="00DF758E"/>
    <w:rsid w:val="00E0012B"/>
    <w:rsid w:val="00E0021B"/>
    <w:rsid w:val="00E0272A"/>
    <w:rsid w:val="00E102CE"/>
    <w:rsid w:val="00E10EF9"/>
    <w:rsid w:val="00E12690"/>
    <w:rsid w:val="00E127BC"/>
    <w:rsid w:val="00E13556"/>
    <w:rsid w:val="00E20C9A"/>
    <w:rsid w:val="00E20F89"/>
    <w:rsid w:val="00E267C6"/>
    <w:rsid w:val="00E27293"/>
    <w:rsid w:val="00E333A3"/>
    <w:rsid w:val="00E37BF7"/>
    <w:rsid w:val="00E40313"/>
    <w:rsid w:val="00E409AB"/>
    <w:rsid w:val="00E43020"/>
    <w:rsid w:val="00E45983"/>
    <w:rsid w:val="00E4698E"/>
    <w:rsid w:val="00E502AE"/>
    <w:rsid w:val="00E50FCA"/>
    <w:rsid w:val="00E52402"/>
    <w:rsid w:val="00E537F8"/>
    <w:rsid w:val="00E56D68"/>
    <w:rsid w:val="00E60671"/>
    <w:rsid w:val="00E61CEA"/>
    <w:rsid w:val="00E635B4"/>
    <w:rsid w:val="00E63664"/>
    <w:rsid w:val="00E65F43"/>
    <w:rsid w:val="00E6674B"/>
    <w:rsid w:val="00E67941"/>
    <w:rsid w:val="00E67C07"/>
    <w:rsid w:val="00E71D80"/>
    <w:rsid w:val="00E72149"/>
    <w:rsid w:val="00E722F6"/>
    <w:rsid w:val="00E74BA2"/>
    <w:rsid w:val="00E75BB2"/>
    <w:rsid w:val="00E76474"/>
    <w:rsid w:val="00E76CB9"/>
    <w:rsid w:val="00E824FE"/>
    <w:rsid w:val="00E8254E"/>
    <w:rsid w:val="00E85534"/>
    <w:rsid w:val="00E91ADB"/>
    <w:rsid w:val="00E927CD"/>
    <w:rsid w:val="00E92A3D"/>
    <w:rsid w:val="00E96083"/>
    <w:rsid w:val="00E967CC"/>
    <w:rsid w:val="00E972F6"/>
    <w:rsid w:val="00E97529"/>
    <w:rsid w:val="00EA08BA"/>
    <w:rsid w:val="00EA188E"/>
    <w:rsid w:val="00EA2FBB"/>
    <w:rsid w:val="00EA3622"/>
    <w:rsid w:val="00EA5065"/>
    <w:rsid w:val="00EA6E93"/>
    <w:rsid w:val="00EA6FCB"/>
    <w:rsid w:val="00EB09CD"/>
    <w:rsid w:val="00EB0B07"/>
    <w:rsid w:val="00EB3746"/>
    <w:rsid w:val="00EB3DEA"/>
    <w:rsid w:val="00EB69B1"/>
    <w:rsid w:val="00EB7400"/>
    <w:rsid w:val="00EB7A80"/>
    <w:rsid w:val="00EC0B94"/>
    <w:rsid w:val="00EC2741"/>
    <w:rsid w:val="00ED15A7"/>
    <w:rsid w:val="00ED19BD"/>
    <w:rsid w:val="00ED3083"/>
    <w:rsid w:val="00ED61C5"/>
    <w:rsid w:val="00EE2126"/>
    <w:rsid w:val="00EF2D18"/>
    <w:rsid w:val="00EF2E31"/>
    <w:rsid w:val="00EF4C19"/>
    <w:rsid w:val="00EF54C7"/>
    <w:rsid w:val="00EF7975"/>
    <w:rsid w:val="00F02A64"/>
    <w:rsid w:val="00F04949"/>
    <w:rsid w:val="00F049FA"/>
    <w:rsid w:val="00F11F2A"/>
    <w:rsid w:val="00F14043"/>
    <w:rsid w:val="00F159B4"/>
    <w:rsid w:val="00F167E5"/>
    <w:rsid w:val="00F17E54"/>
    <w:rsid w:val="00F2129C"/>
    <w:rsid w:val="00F213A5"/>
    <w:rsid w:val="00F23400"/>
    <w:rsid w:val="00F23F99"/>
    <w:rsid w:val="00F25DDA"/>
    <w:rsid w:val="00F372A6"/>
    <w:rsid w:val="00F40EEC"/>
    <w:rsid w:val="00F41F36"/>
    <w:rsid w:val="00F43B3B"/>
    <w:rsid w:val="00F4487D"/>
    <w:rsid w:val="00F508BB"/>
    <w:rsid w:val="00F53276"/>
    <w:rsid w:val="00F55141"/>
    <w:rsid w:val="00F555EB"/>
    <w:rsid w:val="00F55BE9"/>
    <w:rsid w:val="00F56625"/>
    <w:rsid w:val="00F604F5"/>
    <w:rsid w:val="00F622F5"/>
    <w:rsid w:val="00F625E5"/>
    <w:rsid w:val="00F63FE5"/>
    <w:rsid w:val="00F6464E"/>
    <w:rsid w:val="00F664FF"/>
    <w:rsid w:val="00F66A4D"/>
    <w:rsid w:val="00F6745E"/>
    <w:rsid w:val="00F70142"/>
    <w:rsid w:val="00F7280E"/>
    <w:rsid w:val="00F72873"/>
    <w:rsid w:val="00F72F1B"/>
    <w:rsid w:val="00F735F8"/>
    <w:rsid w:val="00F76914"/>
    <w:rsid w:val="00F76B35"/>
    <w:rsid w:val="00F77481"/>
    <w:rsid w:val="00F80617"/>
    <w:rsid w:val="00F825C3"/>
    <w:rsid w:val="00F82A80"/>
    <w:rsid w:val="00F8653B"/>
    <w:rsid w:val="00F86868"/>
    <w:rsid w:val="00F86E01"/>
    <w:rsid w:val="00F91499"/>
    <w:rsid w:val="00F91C22"/>
    <w:rsid w:val="00F92818"/>
    <w:rsid w:val="00F92832"/>
    <w:rsid w:val="00F937DF"/>
    <w:rsid w:val="00F9446E"/>
    <w:rsid w:val="00F94F8F"/>
    <w:rsid w:val="00F95756"/>
    <w:rsid w:val="00F96C51"/>
    <w:rsid w:val="00FA017D"/>
    <w:rsid w:val="00FA1974"/>
    <w:rsid w:val="00FB0670"/>
    <w:rsid w:val="00FB2AA7"/>
    <w:rsid w:val="00FB2F4E"/>
    <w:rsid w:val="00FB3582"/>
    <w:rsid w:val="00FB3F10"/>
    <w:rsid w:val="00FB54F1"/>
    <w:rsid w:val="00FB60CE"/>
    <w:rsid w:val="00FB6197"/>
    <w:rsid w:val="00FC02B9"/>
    <w:rsid w:val="00FC050A"/>
    <w:rsid w:val="00FC06B4"/>
    <w:rsid w:val="00FC1A3F"/>
    <w:rsid w:val="00FC2BF7"/>
    <w:rsid w:val="00FC329E"/>
    <w:rsid w:val="00FC3E92"/>
    <w:rsid w:val="00FC606C"/>
    <w:rsid w:val="00FD0C35"/>
    <w:rsid w:val="00FD1659"/>
    <w:rsid w:val="00FD32DC"/>
    <w:rsid w:val="00FD413C"/>
    <w:rsid w:val="00FD4980"/>
    <w:rsid w:val="00FD6F8D"/>
    <w:rsid w:val="00FD6FA3"/>
    <w:rsid w:val="00FE217B"/>
    <w:rsid w:val="00FE2334"/>
    <w:rsid w:val="00FE2910"/>
    <w:rsid w:val="00FE3969"/>
    <w:rsid w:val="00FE7F05"/>
    <w:rsid w:val="00FE7FE5"/>
    <w:rsid w:val="00FF3262"/>
    <w:rsid w:val="00FF6641"/>
    <w:rsid w:val="01500C51"/>
    <w:rsid w:val="05EF0C5A"/>
    <w:rsid w:val="061E027F"/>
    <w:rsid w:val="0EF1698F"/>
    <w:rsid w:val="11A63743"/>
    <w:rsid w:val="14CB100B"/>
    <w:rsid w:val="15A05C93"/>
    <w:rsid w:val="179E31DD"/>
    <w:rsid w:val="1C8B7787"/>
    <w:rsid w:val="233E347D"/>
    <w:rsid w:val="2A7440F4"/>
    <w:rsid w:val="2B150F46"/>
    <w:rsid w:val="2E73498E"/>
    <w:rsid w:val="2EC837AE"/>
    <w:rsid w:val="30A34856"/>
    <w:rsid w:val="33C463E7"/>
    <w:rsid w:val="37321874"/>
    <w:rsid w:val="3A385B06"/>
    <w:rsid w:val="3A400143"/>
    <w:rsid w:val="3C7938E4"/>
    <w:rsid w:val="3D4721FC"/>
    <w:rsid w:val="409F4E98"/>
    <w:rsid w:val="40E45D88"/>
    <w:rsid w:val="41DF3FD6"/>
    <w:rsid w:val="4334686B"/>
    <w:rsid w:val="461F6A3F"/>
    <w:rsid w:val="48DB2C09"/>
    <w:rsid w:val="4C2D1402"/>
    <w:rsid w:val="50B41B44"/>
    <w:rsid w:val="568D20FD"/>
    <w:rsid w:val="5A1B659C"/>
    <w:rsid w:val="5AF9322D"/>
    <w:rsid w:val="5B035585"/>
    <w:rsid w:val="5BD742B8"/>
    <w:rsid w:val="602238F7"/>
    <w:rsid w:val="610B60BA"/>
    <w:rsid w:val="61BA36FA"/>
    <w:rsid w:val="642A1A06"/>
    <w:rsid w:val="643E78A3"/>
    <w:rsid w:val="6641300A"/>
    <w:rsid w:val="694368F3"/>
    <w:rsid w:val="6D12043E"/>
    <w:rsid w:val="6D3F50F6"/>
    <w:rsid w:val="73F21CBE"/>
    <w:rsid w:val="763D0334"/>
    <w:rsid w:val="77C67711"/>
    <w:rsid w:val="7A8416EC"/>
    <w:rsid w:val="7D950747"/>
    <w:rsid w:val="7E70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locked/>
    <w:uiPriority w:val="1"/>
    <w:pPr>
      <w:autoSpaceDE w:val="0"/>
      <w:autoSpaceDN w:val="0"/>
      <w:spacing w:before="279"/>
      <w:ind w:left="724"/>
      <w:jc w:val="center"/>
      <w:outlineLvl w:val="0"/>
    </w:pPr>
    <w:rPr>
      <w:rFonts w:ascii="PMingLiU" w:hAnsi="PMingLiU" w:eastAsia="PMingLiU" w:cs="PMingLiU"/>
      <w:kern w:val="0"/>
      <w:sz w:val="44"/>
      <w:szCs w:val="44"/>
      <w:lang w:val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99"/>
    <w:rPr>
      <w:rFonts w:cs="Times New Roman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Char Char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2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 w:cs="Angsana New"/>
      <w:kern w:val="0"/>
      <w:sz w:val="30"/>
      <w:szCs w:val="30"/>
      <w:lang w:eastAsia="en-US" w:bidi="th-TH"/>
    </w:rPr>
  </w:style>
  <w:style w:type="character" w:customStyle="1" w:styleId="13">
    <w:name w:val="标题 1 Char"/>
    <w:link w:val="2"/>
    <w:qFormat/>
    <w:uiPriority w:val="1"/>
    <w:rPr>
      <w:rFonts w:ascii="PMingLiU" w:hAnsi="PMingLiU" w:eastAsia="PMingLiU" w:cs="PMingLiU"/>
      <w:kern w:val="0"/>
      <w:sz w:val="44"/>
      <w:szCs w:val="44"/>
      <w:lang w:val="zh-CN" w:bidi="zh-CN"/>
    </w:rPr>
  </w:style>
  <w:style w:type="paragraph" w:customStyle="1" w:styleId="14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湖南高速铁路职业技术学院</Company>
  <Pages>2</Pages>
  <Words>566</Words>
  <Characters>3227</Characters>
  <Lines>26</Lines>
  <Paragraphs>7</Paragraphs>
  <TotalTime>2</TotalTime>
  <ScaleCrop>false</ScaleCrop>
  <LinksUpToDate>false</LinksUpToDate>
  <CharactersWithSpaces>3786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2019-04-21T03:42:00Z</dcterms:created>
  <dc:creator>熊浪</dc:creator>
  <cp:lastModifiedBy>Administrator</cp:lastModifiedBy>
  <dcterms:modified xsi:type="dcterms:W3CDTF">2019-12-06T02:17:17Z</dcterms:modified>
  <dc:title>湖南省高等学校教师系列高级专业技术职称申报人员情况公示表</dc:title>
  <cp:revision>373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